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7B392" w14:textId="67348C53" w:rsidR="00C1645F" w:rsidRPr="004F1999" w:rsidRDefault="004F1999" w:rsidP="00C650B2">
      <w:pPr>
        <w:spacing w:after="240"/>
        <w:ind w:right="360"/>
        <w:rPr>
          <w:rFonts w:ascii="Calibri" w:hAnsi="Calibri" w:cs="Calibri"/>
          <w:b/>
          <w:bCs/>
        </w:rPr>
      </w:pPr>
      <w:r w:rsidRPr="004F1999">
        <w:rPr>
          <w:rFonts w:ascii="Calibri" w:hAnsi="Calibri" w:cs="Calibri"/>
          <w:b/>
          <w:bCs/>
        </w:rPr>
        <w:t>Ceuta soldiers survive lightning strike unhurt</w:t>
      </w:r>
      <w:r w:rsidR="00C650B2">
        <w:rPr>
          <w:rFonts w:ascii="Calibri" w:hAnsi="Calibri" w:cs="Calibri"/>
          <w:b/>
          <w:bCs/>
        </w:rPr>
        <w:t xml:space="preserve"> [</w:t>
      </w:r>
      <w:r w:rsidRPr="004F1999">
        <w:rPr>
          <w:rFonts w:ascii="Calibri" w:hAnsi="Calibri" w:cs="Calibri"/>
          <w:b/>
          <w:bCs/>
        </w:rPr>
        <w:t>African Coast of Spain</w:t>
      </w:r>
      <w:r w:rsidR="00C650B2">
        <w:rPr>
          <w:rFonts w:ascii="Calibri" w:hAnsi="Calibri" w:cs="Calibri"/>
          <w:b/>
          <w:bCs/>
        </w:rPr>
        <w:t>]</w:t>
      </w:r>
    </w:p>
    <w:p w14:paraId="6C35189A" w14:textId="29334557" w:rsidR="004F1999" w:rsidRDefault="004F1999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21 March 2015</w:t>
      </w:r>
    </w:p>
    <w:p w14:paraId="787815F2" w14:textId="2DADE980" w:rsidR="004F1999" w:rsidRDefault="004F1999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SIX soldiers based in the Spanish-owned city-province of Ceuta on the northern Moroccan coast have been struck by lightning – and survived.</w:t>
      </w:r>
    </w:p>
    <w:p w14:paraId="760DD91B" w14:textId="7CB3A8FC" w:rsidR="004F1999" w:rsidRDefault="004F1999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The Artillery Regiment’s vehicle, a RAMIX-30, was hit by a bolt of lightning that struck the sea, just a few feet where it wa</w:t>
      </w:r>
      <w:r w:rsidR="00C650B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parked with the soldiers standing next to it.</w:t>
      </w:r>
    </w:p>
    <w:p w14:paraId="4B7E84D4" w14:textId="77777777" w:rsidR="004F1999" w:rsidRDefault="004F1999" w:rsidP="00C650B2">
      <w:pPr>
        <w:spacing w:after="12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Four of the military men were unscathed, although two reported a loss of feeling in their extremities and had to be taken to the Ceuta University Hospital. However, they were discharged a few hours later.</w:t>
      </w:r>
    </w:p>
    <w:p w14:paraId="428A0D17" w14:textId="42D0489D" w:rsidR="004F1999" w:rsidRDefault="004F1999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At least two of them say they felt the electric shock from the lightning, and one of them was thrown a distance of over six feet.</w:t>
      </w:r>
    </w:p>
    <w:p w14:paraId="46CF3696" w14:textId="6C01882C" w:rsidR="004F1999" w:rsidRDefault="004F1999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But </w:t>
      </w:r>
      <w:r w:rsidR="00C650B2">
        <w:rPr>
          <w:rFonts w:ascii="Calibri" w:hAnsi="Calibri" w:cs="Calibri"/>
        </w:rPr>
        <w:t>none of them lost consciousness and they have lived to tell the tale – and to get back to work the following morning.</w:t>
      </w:r>
    </w:p>
    <w:p w14:paraId="3C059529" w14:textId="37A6B97C" w:rsidR="00C650B2" w:rsidRPr="004F1999" w:rsidRDefault="00C650B2" w:rsidP="00C650B2">
      <w:pPr>
        <w:spacing w:after="240"/>
        <w:ind w:right="360"/>
        <w:rPr>
          <w:rFonts w:ascii="Calibri" w:hAnsi="Calibri" w:cs="Calibri"/>
        </w:rPr>
      </w:pPr>
      <w:r>
        <w:rPr>
          <w:rFonts w:ascii="Calibri" w:hAnsi="Calibri" w:cs="Calibri"/>
        </w:rPr>
        <w:t>The Regiment says the lightning bolt from the sea was drawn to the vehicle by its radio system.</w:t>
      </w:r>
    </w:p>
    <w:sectPr w:rsidR="00C650B2" w:rsidRPr="004F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A8"/>
    <w:rsid w:val="004F1999"/>
    <w:rsid w:val="009B30E4"/>
    <w:rsid w:val="00C1645F"/>
    <w:rsid w:val="00C650B2"/>
    <w:rsid w:val="00C92334"/>
    <w:rsid w:val="00DF6AA8"/>
    <w:rsid w:val="00E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3518"/>
  <w15:chartTrackingRefBased/>
  <w15:docId w15:val="{02AEB37B-2017-4218-B053-A1DA86F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2024-06-14T17:49:00Z</dcterms:created>
  <dcterms:modified xsi:type="dcterms:W3CDTF">2024-06-14T18:00:00Z</dcterms:modified>
</cp:coreProperties>
</file>