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EB" w:rsidRPr="00CA0D16" w:rsidRDefault="00235AEB" w:rsidP="00235AEB">
      <w:pPr>
        <w:spacing w:after="161" w:line="240" w:lineRule="auto"/>
        <w:outlineLvl w:val="0"/>
        <w:rPr>
          <w:rFonts w:eastAsia="Times New Roman" w:cstheme="minorHAnsi"/>
          <w:b/>
          <w:bCs/>
          <w:kern w:val="36"/>
          <w:lang w:val="fr-FR"/>
        </w:rPr>
      </w:pPr>
      <w:r w:rsidRPr="00CA0D16">
        <w:rPr>
          <w:rFonts w:cstheme="minorHAnsi"/>
          <w:b/>
          <w:color w:val="212121"/>
          <w:shd w:val="clear" w:color="auto" w:fill="FFFFFF"/>
        </w:rPr>
        <w:t>Benin: two people injured and two killed by lightning in Missérété</w:t>
      </w:r>
    </w:p>
    <w:p w:rsidR="00235AEB" w:rsidRPr="00CA0D16" w:rsidRDefault="00235AEB" w:rsidP="00235AEB">
      <w:pPr>
        <w:spacing w:line="240" w:lineRule="auto"/>
        <w:rPr>
          <w:rFonts w:eastAsia="Times New Roman" w:cstheme="minorHAnsi"/>
          <w:lang w:val="fr-FR"/>
        </w:rPr>
      </w:pPr>
      <w:r w:rsidRPr="00CA0D16">
        <w:rPr>
          <w:rFonts w:eastAsia="Times New Roman" w:cstheme="minorHAnsi"/>
          <w:lang w:val="fr-FR"/>
        </w:rPr>
        <w:t xml:space="preserve">By </w:t>
      </w:r>
      <w:hyperlink r:id="rId6" w:history="1">
        <w:r w:rsidRPr="00CA0D16">
          <w:rPr>
            <w:rFonts w:eastAsia="Times New Roman" w:cstheme="minorHAnsi"/>
            <w:lang w:val="fr-FR"/>
          </w:rPr>
          <w:t>Méschac DEGBETCHI</w:t>
        </w:r>
      </w:hyperlink>
      <w:r w:rsidR="00CA0D16" w:rsidRPr="00CA0D16">
        <w:rPr>
          <w:rFonts w:eastAsia="Times New Roman" w:cstheme="minorHAnsi"/>
          <w:lang w:val="fr-FR"/>
        </w:rPr>
        <w:t xml:space="preserve"> 24 May 201</w:t>
      </w:r>
    </w:p>
    <w:bookmarkStart w:id="0" w:name="_GoBack"/>
    <w:p w:rsidR="00CA0D16" w:rsidRPr="00CA0D16" w:rsidRDefault="00CA0D16" w:rsidP="00CA0D16">
      <w:pPr>
        <w:pStyle w:val="NormalWeb"/>
        <w:rPr>
          <w:rFonts w:asciiTheme="minorHAnsi" w:hAnsiTheme="minorHAnsi" w:cstheme="minorHAnsi"/>
          <w:color w:val="0070C0"/>
          <w:sz w:val="22"/>
          <w:szCs w:val="22"/>
        </w:rPr>
      </w:pPr>
      <w:r w:rsidRPr="00CA0D16">
        <w:rPr>
          <w:rFonts w:asciiTheme="minorHAnsi" w:hAnsiTheme="minorHAnsi" w:cstheme="minorHAnsi"/>
          <w:color w:val="0070C0"/>
          <w:sz w:val="22"/>
          <w:szCs w:val="22"/>
        </w:rPr>
        <w:fldChar w:fldCharType="begin"/>
      </w:r>
      <w:r w:rsidRPr="00CA0D16">
        <w:rPr>
          <w:rFonts w:asciiTheme="minorHAnsi" w:hAnsiTheme="minorHAnsi" w:cstheme="minorHAnsi"/>
          <w:color w:val="0070C0"/>
          <w:sz w:val="22"/>
          <w:szCs w:val="22"/>
        </w:rPr>
        <w:instrText xml:space="preserve"> HYPERLINK "https://lemagafrik.com/2019/05/benin-deux-personnes-blessees-et-deux-tuees-par-la-foudre-a-misserete/" </w:instrText>
      </w:r>
      <w:r w:rsidRPr="00CA0D16">
        <w:rPr>
          <w:rFonts w:asciiTheme="minorHAnsi" w:hAnsiTheme="minorHAnsi" w:cstheme="minorHAnsi"/>
          <w:color w:val="0070C0"/>
          <w:sz w:val="22"/>
          <w:szCs w:val="22"/>
        </w:rPr>
        <w:fldChar w:fldCharType="separate"/>
      </w:r>
      <w:r w:rsidRPr="00CA0D16">
        <w:rPr>
          <w:rStyle w:val="Hyperlink"/>
          <w:rFonts w:asciiTheme="minorHAnsi" w:hAnsiTheme="minorHAnsi" w:cstheme="minorHAnsi"/>
          <w:color w:val="0070C0"/>
          <w:sz w:val="22"/>
          <w:szCs w:val="22"/>
        </w:rPr>
        <w:t>https://lemagafrik.com/2019/05/benin-deux-personnes-blessees-et-deux-tuees-par-la-foudre-a-misserete/</w:t>
      </w:r>
      <w:r w:rsidRPr="00CA0D16">
        <w:rPr>
          <w:rFonts w:asciiTheme="minorHAnsi" w:hAnsiTheme="minorHAnsi" w:cstheme="minorHAnsi"/>
          <w:color w:val="0070C0"/>
          <w:sz w:val="22"/>
          <w:szCs w:val="22"/>
        </w:rPr>
        <w:fldChar w:fldCharType="end"/>
      </w:r>
    </w:p>
    <w:bookmarkEnd w:id="0"/>
    <w:p w:rsidR="00235AEB" w:rsidRPr="00CA0D16" w:rsidRDefault="00235AEB" w:rsidP="00235AE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rPr>
          <w:rFonts w:eastAsia="Times New Roman" w:cstheme="minorHAnsi"/>
          <w:color w:val="212121"/>
        </w:rPr>
      </w:pPr>
      <w:r w:rsidRPr="00CA0D16">
        <w:rPr>
          <w:rFonts w:eastAsia="Times New Roman" w:cstheme="minorHAnsi"/>
          <w:color w:val="212121"/>
          <w:lang w:val="en"/>
        </w:rPr>
        <w:t>The rain of Friday, May 24, 2019 has done enough damage in the commune of Akpro-Missereté. Four people were struck down, including two wounded and two dead.</w:t>
      </w:r>
    </w:p>
    <w:p w:rsidR="00235AEB" w:rsidRPr="00CA0D16" w:rsidRDefault="00235AEB" w:rsidP="00235AEB">
      <w:pPr>
        <w:pStyle w:val="HTMLPreformatted"/>
        <w:shd w:val="clear" w:color="auto" w:fill="FFFFFF"/>
        <w:spacing w:after="120"/>
        <w:rPr>
          <w:rFonts w:asciiTheme="minorHAnsi" w:hAnsiTheme="minorHAnsi" w:cstheme="minorHAnsi"/>
          <w:color w:val="212121"/>
          <w:sz w:val="22"/>
          <w:szCs w:val="22"/>
        </w:rPr>
      </w:pPr>
      <w:r w:rsidRPr="00CA0D16">
        <w:rPr>
          <w:rFonts w:asciiTheme="minorHAnsi" w:hAnsiTheme="minorHAnsi" w:cstheme="minorHAnsi"/>
          <w:color w:val="212121"/>
          <w:sz w:val="22"/>
          <w:szCs w:val="22"/>
          <w:lang w:val="en"/>
        </w:rPr>
        <w:t>Four people lightning in the rain, two dead on the spot. This is the record of the damage caused by the rain of Friday, May 24, 2019.</w:t>
      </w:r>
    </w:p>
    <w:p w:rsidR="00235AEB" w:rsidRPr="00CA0D16" w:rsidRDefault="00235AEB" w:rsidP="00235AEB">
      <w:pPr>
        <w:pStyle w:val="HTMLPreformatted"/>
        <w:spacing w:after="120"/>
        <w:rPr>
          <w:rFonts w:asciiTheme="minorHAnsi" w:hAnsiTheme="minorHAnsi" w:cstheme="minorHAnsi"/>
          <w:color w:val="212121"/>
          <w:sz w:val="22"/>
          <w:szCs w:val="22"/>
        </w:rPr>
      </w:pPr>
      <w:r w:rsidRPr="00CA0D16">
        <w:rPr>
          <w:rFonts w:asciiTheme="minorHAnsi" w:hAnsiTheme="minorHAnsi" w:cstheme="minorHAnsi"/>
          <w:color w:val="212121"/>
          <w:sz w:val="22"/>
          <w:szCs w:val="22"/>
          <w:lang w:val="en"/>
        </w:rPr>
        <w:t>Indeed, the tragedy occurred in the commune of Akpro-Missérété in the department of Ouémé while the four people would be under a tree in front of the general education college of the locality when it was raining. That's how thunder in its fury sent an electric shock to them. This caused the death of two people on the spot and two others seriously injured.</w:t>
      </w:r>
    </w:p>
    <w:p w:rsidR="00235AEB" w:rsidRPr="00CA0D16" w:rsidRDefault="00235AEB" w:rsidP="00235AEB">
      <w:pPr>
        <w:spacing w:after="161" w:line="240" w:lineRule="auto"/>
        <w:outlineLvl w:val="0"/>
        <w:rPr>
          <w:rFonts w:eastAsia="Times New Roman" w:cstheme="minorHAnsi"/>
          <w:b/>
          <w:bCs/>
          <w:kern w:val="36"/>
          <w:lang w:val="fr-FR"/>
        </w:rPr>
      </w:pPr>
    </w:p>
    <w:p w:rsidR="00235AEB" w:rsidRPr="00CA0D16" w:rsidRDefault="00235AEB" w:rsidP="00235AEB">
      <w:pPr>
        <w:spacing w:after="161" w:line="240" w:lineRule="auto"/>
        <w:outlineLvl w:val="0"/>
        <w:rPr>
          <w:rFonts w:eastAsia="Times New Roman" w:cstheme="minorHAnsi"/>
          <w:b/>
          <w:bCs/>
          <w:kern w:val="36"/>
          <w:lang w:val="fr-FR"/>
        </w:rPr>
      </w:pPr>
    </w:p>
    <w:p w:rsidR="00235AEB" w:rsidRPr="00CA0D16" w:rsidRDefault="00235AEB" w:rsidP="00235AEB">
      <w:pPr>
        <w:spacing w:after="161" w:line="240" w:lineRule="auto"/>
        <w:outlineLvl w:val="0"/>
        <w:rPr>
          <w:rFonts w:eastAsia="Times New Roman" w:cstheme="minorHAnsi"/>
          <w:b/>
          <w:bCs/>
          <w:kern w:val="36"/>
          <w:lang w:val="fr-FR"/>
        </w:rPr>
      </w:pPr>
      <w:r w:rsidRPr="00CA0D16">
        <w:rPr>
          <w:rFonts w:eastAsia="Times New Roman" w:cstheme="minorHAnsi"/>
          <w:b/>
          <w:bCs/>
          <w:kern w:val="36"/>
          <w:lang w:val="fr-FR"/>
        </w:rPr>
        <w:t>Bénin: deux personnes blessées et deux tuées par la foudre à Missérété</w:t>
      </w:r>
    </w:p>
    <w:p w:rsidR="00235AEB" w:rsidRPr="00CA0D16" w:rsidRDefault="00235AEB" w:rsidP="00235AEB">
      <w:pPr>
        <w:spacing w:line="240" w:lineRule="auto"/>
        <w:rPr>
          <w:rFonts w:eastAsia="Times New Roman" w:cstheme="minorHAnsi"/>
          <w:lang w:val="fr-FR"/>
        </w:rPr>
      </w:pPr>
      <w:r w:rsidRPr="00CA0D16">
        <w:rPr>
          <w:rFonts w:eastAsia="Times New Roman" w:cstheme="minorHAnsi"/>
          <w:lang w:val="fr-FR"/>
        </w:rPr>
        <w:t xml:space="preserve">Par </w:t>
      </w:r>
      <w:hyperlink r:id="rId7" w:history="1">
        <w:r w:rsidRPr="00CA0D16">
          <w:rPr>
            <w:rFonts w:eastAsia="Times New Roman" w:cstheme="minorHAnsi"/>
            <w:lang w:val="fr-FR"/>
          </w:rPr>
          <w:t>Méschac DEGBETCHI</w:t>
        </w:r>
      </w:hyperlink>
      <w:r w:rsidRPr="00CA0D16">
        <w:rPr>
          <w:rFonts w:eastAsia="Times New Roman" w:cstheme="minorHAnsi"/>
          <w:lang w:val="fr-FR"/>
        </w:rPr>
        <w:t xml:space="preserve"> 24 mai 2019</w:t>
      </w:r>
    </w:p>
    <w:p w:rsidR="00CA0D16" w:rsidRPr="00CA0D16" w:rsidRDefault="00CA0D16" w:rsidP="00CA0D16">
      <w:pPr>
        <w:pStyle w:val="NormalWeb"/>
        <w:rPr>
          <w:rFonts w:asciiTheme="minorHAnsi" w:hAnsiTheme="minorHAnsi" w:cstheme="minorHAnsi"/>
          <w:color w:val="0070C0"/>
          <w:sz w:val="22"/>
          <w:szCs w:val="22"/>
        </w:rPr>
      </w:pPr>
      <w:hyperlink r:id="rId8" w:history="1">
        <w:r w:rsidRPr="00CA0D16">
          <w:rPr>
            <w:rStyle w:val="Hyperlink"/>
            <w:rFonts w:asciiTheme="minorHAnsi" w:hAnsiTheme="minorHAnsi" w:cstheme="minorHAnsi"/>
            <w:color w:val="0070C0"/>
            <w:sz w:val="22"/>
            <w:szCs w:val="22"/>
          </w:rPr>
          <w:t>https://lemagafrik.com/2019/05/benin-deux-personnes-blessees-et-deux-tuees-par-la-foudre-a-misserete/</w:t>
        </w:r>
      </w:hyperlink>
    </w:p>
    <w:p w:rsidR="00235AEB" w:rsidRPr="00CA0D16" w:rsidRDefault="00235AEB" w:rsidP="00235AEB">
      <w:pPr>
        <w:pStyle w:val="Heading2"/>
        <w:spacing w:before="0" w:after="120"/>
        <w:rPr>
          <w:rFonts w:asciiTheme="minorHAnsi" w:hAnsiTheme="minorHAnsi" w:cstheme="minorHAnsi"/>
          <w:color w:val="auto"/>
          <w:sz w:val="22"/>
          <w:szCs w:val="22"/>
          <w:lang w:val="fr-FR"/>
        </w:rPr>
      </w:pPr>
      <w:r w:rsidRPr="00CA0D16">
        <w:rPr>
          <w:rStyle w:val="Strong"/>
          <w:rFonts w:asciiTheme="minorHAnsi" w:hAnsiTheme="minorHAnsi" w:cstheme="minorHAnsi"/>
          <w:b w:val="0"/>
          <w:bCs w:val="0"/>
          <w:color w:val="auto"/>
          <w:sz w:val="22"/>
          <w:szCs w:val="22"/>
          <w:lang w:val="fr-FR"/>
        </w:rPr>
        <w:t>La pluie de ce vendredi 24 mai 2019 a fait assez de dégâts dans la commune d’Akpro-Missereté. Quatre personnes ont été foudroyées dont deux blessées et deux mort.</w:t>
      </w:r>
    </w:p>
    <w:p w:rsidR="00235AEB" w:rsidRPr="00CA0D16" w:rsidRDefault="00235AEB" w:rsidP="00235AEB">
      <w:pPr>
        <w:pStyle w:val="NormalWeb"/>
        <w:spacing w:before="0" w:beforeAutospacing="0" w:after="120"/>
        <w:rPr>
          <w:rFonts w:asciiTheme="minorHAnsi" w:hAnsiTheme="minorHAnsi" w:cstheme="minorHAnsi"/>
          <w:sz w:val="22"/>
          <w:szCs w:val="22"/>
          <w:lang w:val="fr-FR"/>
        </w:rPr>
      </w:pPr>
      <w:r w:rsidRPr="00CA0D16">
        <w:rPr>
          <w:rFonts w:asciiTheme="minorHAnsi" w:hAnsiTheme="minorHAnsi" w:cstheme="minorHAnsi"/>
          <w:sz w:val="22"/>
          <w:szCs w:val="22"/>
          <w:lang w:val="fr-FR"/>
        </w:rPr>
        <w:t>Quatre personnes foudroyées dans la pluie dont deux mortes sur le coup. C’est le bilan des dégâts causés par la pluie du vendredi 24 mai 2019.</w:t>
      </w:r>
    </w:p>
    <w:p w:rsidR="00B02794" w:rsidRPr="00CA0D16" w:rsidRDefault="00235AEB" w:rsidP="00235AEB">
      <w:pPr>
        <w:spacing w:after="120"/>
        <w:rPr>
          <w:rFonts w:cstheme="minorHAnsi"/>
        </w:rPr>
      </w:pPr>
      <w:r w:rsidRPr="00CA0D16">
        <w:rPr>
          <w:rFonts w:cstheme="minorHAnsi"/>
          <w:lang w:val="fr-FR"/>
        </w:rPr>
        <w:t>En effet, le drame s’est produit dans la commune d’Akpro-Missérété dans le département de l’Ouémé alors que les quatre personnes seraient sous un arbre devant le collège d’enseignement général de la localité au moment où il pleuvait. C’est ainsi que le tonnerre dans sa fureur a envoyé une décharge électrique à leur endroit. Ce qui a causé la mort de deux personnes sur le coup et deux autres gravement blessées.</w:t>
      </w:r>
    </w:p>
    <w:sectPr w:rsidR="00B02794" w:rsidRPr="00CA0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2DCC" w:rsidRDefault="00BD2DCC" w:rsidP="00235AEB">
      <w:pPr>
        <w:spacing w:after="0" w:line="240" w:lineRule="auto"/>
      </w:pPr>
      <w:r>
        <w:separator/>
      </w:r>
    </w:p>
  </w:endnote>
  <w:endnote w:type="continuationSeparator" w:id="0">
    <w:p w:rsidR="00BD2DCC" w:rsidRDefault="00BD2DCC" w:rsidP="00235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2DCC" w:rsidRDefault="00BD2DCC" w:rsidP="00235AEB">
      <w:pPr>
        <w:spacing w:after="0" w:line="240" w:lineRule="auto"/>
      </w:pPr>
      <w:r>
        <w:separator/>
      </w:r>
    </w:p>
  </w:footnote>
  <w:footnote w:type="continuationSeparator" w:id="0">
    <w:p w:rsidR="00BD2DCC" w:rsidRDefault="00BD2DCC" w:rsidP="00235A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0D2"/>
    <w:rsid w:val="00235AEB"/>
    <w:rsid w:val="005770D2"/>
    <w:rsid w:val="00715C0D"/>
    <w:rsid w:val="00B02794"/>
    <w:rsid w:val="00BD2DCC"/>
    <w:rsid w:val="00CA0D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91FDF3"/>
  <w15:chartTrackingRefBased/>
  <w15:docId w15:val="{EA856BD3-9CA3-4839-BAF7-829271248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5AEB"/>
    <w:pPr>
      <w:spacing w:before="161" w:after="161" w:line="240" w:lineRule="auto"/>
      <w:outlineLvl w:val="0"/>
    </w:pPr>
    <w:rPr>
      <w:rFonts w:ascii="Arial" w:eastAsia="Times New Roman" w:hAnsi="Arial" w:cs="Arial"/>
      <w:b/>
      <w:bCs/>
      <w:kern w:val="36"/>
      <w:sz w:val="48"/>
      <w:szCs w:val="48"/>
    </w:rPr>
  </w:style>
  <w:style w:type="paragraph" w:styleId="Heading2">
    <w:name w:val="heading 2"/>
    <w:basedOn w:val="Normal"/>
    <w:next w:val="Normal"/>
    <w:link w:val="Heading2Char"/>
    <w:uiPriority w:val="9"/>
    <w:semiHidden/>
    <w:unhideWhenUsed/>
    <w:qFormat/>
    <w:rsid w:val="00235AE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AEB"/>
    <w:rPr>
      <w:rFonts w:ascii="Arial" w:eastAsia="Times New Roman" w:hAnsi="Arial" w:cs="Arial"/>
      <w:b/>
      <w:bCs/>
      <w:kern w:val="36"/>
      <w:sz w:val="48"/>
      <w:szCs w:val="48"/>
    </w:rPr>
  </w:style>
  <w:style w:type="character" w:styleId="Hyperlink">
    <w:name w:val="Hyperlink"/>
    <w:basedOn w:val="DefaultParagraphFont"/>
    <w:uiPriority w:val="99"/>
    <w:semiHidden/>
    <w:unhideWhenUsed/>
    <w:rsid w:val="00235AEB"/>
    <w:rPr>
      <w:strike w:val="0"/>
      <w:dstrike w:val="0"/>
      <w:color w:val="000000"/>
      <w:u w:val="none"/>
      <w:effect w:val="none"/>
      <w:shd w:val="clear" w:color="auto" w:fill="auto"/>
      <w:vertAlign w:val="baseline"/>
    </w:rPr>
  </w:style>
  <w:style w:type="character" w:customStyle="1" w:styleId="author1">
    <w:name w:val="author1"/>
    <w:basedOn w:val="DefaultParagraphFont"/>
    <w:rsid w:val="00235AEB"/>
  </w:style>
  <w:style w:type="character" w:customStyle="1" w:styleId="entry-meta-item20">
    <w:name w:val="entry-meta-item20"/>
    <w:basedOn w:val="DefaultParagraphFont"/>
    <w:rsid w:val="00235AEB"/>
  </w:style>
  <w:style w:type="character" w:customStyle="1" w:styleId="Heading2Char">
    <w:name w:val="Heading 2 Char"/>
    <w:basedOn w:val="DefaultParagraphFont"/>
    <w:link w:val="Heading2"/>
    <w:uiPriority w:val="9"/>
    <w:semiHidden/>
    <w:rsid w:val="00235AEB"/>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235AEB"/>
    <w:rPr>
      <w:b/>
      <w:bCs/>
    </w:rPr>
  </w:style>
  <w:style w:type="paragraph" w:styleId="NormalWeb">
    <w:name w:val="Normal (Web)"/>
    <w:basedOn w:val="Normal"/>
    <w:uiPriority w:val="99"/>
    <w:semiHidden/>
    <w:unhideWhenUsed/>
    <w:rsid w:val="00235AEB"/>
    <w:pPr>
      <w:spacing w:before="100" w:beforeAutospacing="1" w:after="255"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35AE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35AEB"/>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62243">
      <w:bodyDiv w:val="1"/>
      <w:marLeft w:val="0"/>
      <w:marRight w:val="0"/>
      <w:marTop w:val="0"/>
      <w:marBottom w:val="0"/>
      <w:divBdr>
        <w:top w:val="none" w:sz="0" w:space="0" w:color="auto"/>
        <w:left w:val="none" w:sz="0" w:space="0" w:color="auto"/>
        <w:bottom w:val="none" w:sz="0" w:space="0" w:color="auto"/>
        <w:right w:val="none" w:sz="0" w:space="0" w:color="auto"/>
      </w:divBdr>
      <w:divsChild>
        <w:div w:id="1863545067">
          <w:marLeft w:val="0"/>
          <w:marRight w:val="0"/>
          <w:marTop w:val="0"/>
          <w:marBottom w:val="0"/>
          <w:divBdr>
            <w:top w:val="none" w:sz="0" w:space="0" w:color="auto"/>
            <w:left w:val="none" w:sz="0" w:space="0" w:color="auto"/>
            <w:bottom w:val="none" w:sz="0" w:space="0" w:color="auto"/>
            <w:right w:val="none" w:sz="0" w:space="0" w:color="auto"/>
          </w:divBdr>
          <w:divsChild>
            <w:div w:id="897664611">
              <w:marLeft w:val="0"/>
              <w:marRight w:val="0"/>
              <w:marTop w:val="600"/>
              <w:marBottom w:val="600"/>
              <w:divBdr>
                <w:top w:val="none" w:sz="0" w:space="0" w:color="auto"/>
                <w:left w:val="none" w:sz="0" w:space="0" w:color="auto"/>
                <w:bottom w:val="none" w:sz="0" w:space="0" w:color="auto"/>
                <w:right w:val="none" w:sz="0" w:space="0" w:color="auto"/>
              </w:divBdr>
              <w:divsChild>
                <w:div w:id="1595942522">
                  <w:marLeft w:val="0"/>
                  <w:marRight w:val="0"/>
                  <w:marTop w:val="0"/>
                  <w:marBottom w:val="0"/>
                  <w:divBdr>
                    <w:top w:val="none" w:sz="0" w:space="0" w:color="auto"/>
                    <w:left w:val="none" w:sz="0" w:space="0" w:color="auto"/>
                    <w:bottom w:val="none" w:sz="0" w:space="0" w:color="auto"/>
                    <w:right w:val="none" w:sz="0" w:space="0" w:color="auto"/>
                  </w:divBdr>
                  <w:divsChild>
                    <w:div w:id="1748845298">
                      <w:marLeft w:val="0"/>
                      <w:marRight w:val="0"/>
                      <w:marTop w:val="0"/>
                      <w:marBottom w:val="0"/>
                      <w:divBdr>
                        <w:top w:val="none" w:sz="0" w:space="0" w:color="auto"/>
                        <w:left w:val="none" w:sz="0" w:space="0" w:color="auto"/>
                        <w:bottom w:val="none" w:sz="0" w:space="0" w:color="auto"/>
                        <w:right w:val="none" w:sz="0" w:space="0" w:color="auto"/>
                      </w:divBdr>
                      <w:divsChild>
                        <w:div w:id="1892155762">
                          <w:marLeft w:val="0"/>
                          <w:marRight w:val="0"/>
                          <w:marTop w:val="0"/>
                          <w:marBottom w:val="0"/>
                          <w:divBdr>
                            <w:top w:val="none" w:sz="0" w:space="0" w:color="auto"/>
                            <w:left w:val="none" w:sz="0" w:space="0" w:color="auto"/>
                            <w:bottom w:val="none" w:sz="0" w:space="0" w:color="auto"/>
                            <w:right w:val="none" w:sz="0" w:space="0" w:color="auto"/>
                          </w:divBdr>
                          <w:divsChild>
                            <w:div w:id="1570848882">
                              <w:marLeft w:val="0"/>
                              <w:marRight w:val="0"/>
                              <w:marTop w:val="0"/>
                              <w:marBottom w:val="300"/>
                              <w:divBdr>
                                <w:top w:val="none" w:sz="0" w:space="0" w:color="auto"/>
                                <w:left w:val="none" w:sz="0" w:space="0" w:color="auto"/>
                                <w:bottom w:val="none" w:sz="0" w:space="0" w:color="auto"/>
                                <w:right w:val="none" w:sz="0" w:space="0" w:color="auto"/>
                              </w:divBdr>
                              <w:divsChild>
                                <w:div w:id="622224360">
                                  <w:marLeft w:val="0"/>
                                  <w:marRight w:val="0"/>
                                  <w:marTop w:val="0"/>
                                  <w:marBottom w:val="0"/>
                                  <w:divBdr>
                                    <w:top w:val="none" w:sz="0" w:space="0" w:color="auto"/>
                                    <w:left w:val="none" w:sz="0" w:space="0" w:color="auto"/>
                                    <w:bottom w:val="none" w:sz="0" w:space="0" w:color="auto"/>
                                    <w:right w:val="none" w:sz="0" w:space="0" w:color="auto"/>
                                  </w:divBdr>
                                  <w:divsChild>
                                    <w:div w:id="1325745141">
                                      <w:marLeft w:val="0"/>
                                      <w:marRight w:val="0"/>
                                      <w:marTop w:val="0"/>
                                      <w:marBottom w:val="0"/>
                                      <w:divBdr>
                                        <w:top w:val="none" w:sz="0" w:space="0" w:color="auto"/>
                                        <w:left w:val="none" w:sz="0" w:space="0" w:color="auto"/>
                                        <w:bottom w:val="none" w:sz="0" w:space="0" w:color="auto"/>
                                        <w:right w:val="none" w:sz="0" w:space="0" w:color="auto"/>
                                      </w:divBdr>
                                      <w:divsChild>
                                        <w:div w:id="186582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2425712">
      <w:bodyDiv w:val="1"/>
      <w:marLeft w:val="0"/>
      <w:marRight w:val="0"/>
      <w:marTop w:val="0"/>
      <w:marBottom w:val="0"/>
      <w:divBdr>
        <w:top w:val="none" w:sz="0" w:space="0" w:color="auto"/>
        <w:left w:val="none" w:sz="0" w:space="0" w:color="auto"/>
        <w:bottom w:val="none" w:sz="0" w:space="0" w:color="auto"/>
        <w:right w:val="none" w:sz="0" w:space="0" w:color="auto"/>
      </w:divBdr>
    </w:div>
    <w:div w:id="1090663635">
      <w:bodyDiv w:val="1"/>
      <w:marLeft w:val="0"/>
      <w:marRight w:val="0"/>
      <w:marTop w:val="0"/>
      <w:marBottom w:val="0"/>
      <w:divBdr>
        <w:top w:val="none" w:sz="0" w:space="0" w:color="auto"/>
        <w:left w:val="none" w:sz="0" w:space="0" w:color="auto"/>
        <w:bottom w:val="none" w:sz="0" w:space="0" w:color="auto"/>
        <w:right w:val="none" w:sz="0" w:space="0" w:color="auto"/>
      </w:divBdr>
    </w:div>
    <w:div w:id="1099372080">
      <w:bodyDiv w:val="1"/>
      <w:marLeft w:val="0"/>
      <w:marRight w:val="0"/>
      <w:marTop w:val="0"/>
      <w:marBottom w:val="0"/>
      <w:divBdr>
        <w:top w:val="none" w:sz="0" w:space="0" w:color="auto"/>
        <w:left w:val="none" w:sz="0" w:space="0" w:color="auto"/>
        <w:bottom w:val="none" w:sz="0" w:space="0" w:color="auto"/>
        <w:right w:val="none" w:sz="0" w:space="0" w:color="auto"/>
      </w:divBdr>
    </w:div>
    <w:div w:id="1143080433">
      <w:bodyDiv w:val="1"/>
      <w:marLeft w:val="0"/>
      <w:marRight w:val="0"/>
      <w:marTop w:val="0"/>
      <w:marBottom w:val="0"/>
      <w:divBdr>
        <w:top w:val="none" w:sz="0" w:space="0" w:color="auto"/>
        <w:left w:val="none" w:sz="0" w:space="0" w:color="auto"/>
        <w:bottom w:val="none" w:sz="0" w:space="0" w:color="auto"/>
        <w:right w:val="none" w:sz="0" w:space="0" w:color="auto"/>
      </w:divBdr>
      <w:divsChild>
        <w:div w:id="1065756733">
          <w:marLeft w:val="0"/>
          <w:marRight w:val="0"/>
          <w:marTop w:val="0"/>
          <w:marBottom w:val="0"/>
          <w:divBdr>
            <w:top w:val="none" w:sz="0" w:space="0" w:color="auto"/>
            <w:left w:val="none" w:sz="0" w:space="0" w:color="auto"/>
            <w:bottom w:val="none" w:sz="0" w:space="0" w:color="auto"/>
            <w:right w:val="none" w:sz="0" w:space="0" w:color="auto"/>
          </w:divBdr>
          <w:divsChild>
            <w:div w:id="1315840968">
              <w:marLeft w:val="0"/>
              <w:marRight w:val="0"/>
              <w:marTop w:val="600"/>
              <w:marBottom w:val="600"/>
              <w:divBdr>
                <w:top w:val="none" w:sz="0" w:space="0" w:color="auto"/>
                <w:left w:val="none" w:sz="0" w:space="0" w:color="auto"/>
                <w:bottom w:val="none" w:sz="0" w:space="0" w:color="auto"/>
                <w:right w:val="none" w:sz="0" w:space="0" w:color="auto"/>
              </w:divBdr>
              <w:divsChild>
                <w:div w:id="1010452300">
                  <w:marLeft w:val="0"/>
                  <w:marRight w:val="0"/>
                  <w:marTop w:val="0"/>
                  <w:marBottom w:val="0"/>
                  <w:divBdr>
                    <w:top w:val="none" w:sz="0" w:space="0" w:color="auto"/>
                    <w:left w:val="none" w:sz="0" w:space="0" w:color="auto"/>
                    <w:bottom w:val="none" w:sz="0" w:space="0" w:color="auto"/>
                    <w:right w:val="none" w:sz="0" w:space="0" w:color="auto"/>
                  </w:divBdr>
                  <w:divsChild>
                    <w:div w:id="1366835026">
                      <w:marLeft w:val="0"/>
                      <w:marRight w:val="0"/>
                      <w:marTop w:val="0"/>
                      <w:marBottom w:val="0"/>
                      <w:divBdr>
                        <w:top w:val="none" w:sz="0" w:space="0" w:color="auto"/>
                        <w:left w:val="none" w:sz="0" w:space="0" w:color="auto"/>
                        <w:bottom w:val="none" w:sz="0" w:space="0" w:color="auto"/>
                        <w:right w:val="none" w:sz="0" w:space="0" w:color="auto"/>
                      </w:divBdr>
                      <w:divsChild>
                        <w:div w:id="1940600397">
                          <w:marLeft w:val="0"/>
                          <w:marRight w:val="0"/>
                          <w:marTop w:val="0"/>
                          <w:marBottom w:val="0"/>
                          <w:divBdr>
                            <w:top w:val="none" w:sz="0" w:space="0" w:color="auto"/>
                            <w:left w:val="none" w:sz="0" w:space="0" w:color="auto"/>
                            <w:bottom w:val="none" w:sz="0" w:space="0" w:color="auto"/>
                            <w:right w:val="none" w:sz="0" w:space="0" w:color="auto"/>
                          </w:divBdr>
                          <w:divsChild>
                            <w:div w:id="307589458">
                              <w:marLeft w:val="0"/>
                              <w:marRight w:val="0"/>
                              <w:marTop w:val="0"/>
                              <w:marBottom w:val="300"/>
                              <w:divBdr>
                                <w:top w:val="none" w:sz="0" w:space="0" w:color="auto"/>
                                <w:left w:val="none" w:sz="0" w:space="0" w:color="auto"/>
                                <w:bottom w:val="none" w:sz="0" w:space="0" w:color="auto"/>
                                <w:right w:val="none" w:sz="0" w:space="0" w:color="auto"/>
                              </w:divBdr>
                              <w:divsChild>
                                <w:div w:id="1086001197">
                                  <w:marLeft w:val="0"/>
                                  <w:marRight w:val="0"/>
                                  <w:marTop w:val="0"/>
                                  <w:marBottom w:val="0"/>
                                  <w:divBdr>
                                    <w:top w:val="none" w:sz="0" w:space="0" w:color="auto"/>
                                    <w:left w:val="none" w:sz="0" w:space="0" w:color="auto"/>
                                    <w:bottom w:val="none" w:sz="0" w:space="0" w:color="auto"/>
                                    <w:right w:val="none" w:sz="0" w:space="0" w:color="auto"/>
                                  </w:divBdr>
                                  <w:divsChild>
                                    <w:div w:id="617680275">
                                      <w:marLeft w:val="0"/>
                                      <w:marRight w:val="0"/>
                                      <w:marTop w:val="0"/>
                                      <w:marBottom w:val="0"/>
                                      <w:divBdr>
                                        <w:top w:val="none" w:sz="0" w:space="0" w:color="auto"/>
                                        <w:left w:val="none" w:sz="0" w:space="0" w:color="auto"/>
                                        <w:bottom w:val="none" w:sz="0" w:space="0" w:color="auto"/>
                                        <w:right w:val="none" w:sz="0" w:space="0" w:color="auto"/>
                                      </w:divBdr>
                                      <w:divsChild>
                                        <w:div w:id="209049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5727170">
      <w:bodyDiv w:val="1"/>
      <w:marLeft w:val="0"/>
      <w:marRight w:val="0"/>
      <w:marTop w:val="0"/>
      <w:marBottom w:val="0"/>
      <w:divBdr>
        <w:top w:val="none" w:sz="0" w:space="0" w:color="auto"/>
        <w:left w:val="none" w:sz="0" w:space="0" w:color="auto"/>
        <w:bottom w:val="none" w:sz="0" w:space="0" w:color="auto"/>
        <w:right w:val="none" w:sz="0" w:space="0" w:color="auto"/>
      </w:divBdr>
    </w:div>
    <w:div w:id="120182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magafrik.com/2019/05/benin-deux-personnes-blessees-et-deux-tuees-par-la-foudre-a-misserete/" TargetMode="External"/><Relationship Id="rId3" Type="http://schemas.openxmlformats.org/officeDocument/2006/relationships/webSettings" Target="webSettings.xml"/><Relationship Id="rId7" Type="http://schemas.openxmlformats.org/officeDocument/2006/relationships/hyperlink" Target="https://lemagafrik.com/author/mescha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magafrik.com/author/meschac/"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317</Words>
  <Characters>1808</Characters>
  <Application>Microsoft Office Word</Application>
  <DocSecurity>0</DocSecurity>
  <Lines>15</Lines>
  <Paragraphs>4</Paragraphs>
  <ScaleCrop>false</ScaleCrop>
  <Company>Vaisala Oyj</Company>
  <LinksUpToDate>false</LinksUpToDate>
  <CharactersWithSpaces>2121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Holle Ron EXT</dc:creator>
  <cp:keywords/>
  <dc:description/>
  <cp:lastModifiedBy>Holle Ron EXT</cp:lastModifiedBy>
  <cp:revision>5</cp:revision>
  <dcterms:created xsi:type="dcterms:W3CDTF">2019-05-25T21:14:00Z</dcterms:created>
  <dcterms:modified xsi:type="dcterms:W3CDTF">2019-05-27T23:20:00Z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d0b42cd-dfeb-4e2e-9713-e8274ec9275c_Enabled">
    <vt:lpwstr>True</vt:lpwstr>
  </property>
  <property fmtid="{D5CDD505-2E9C-101B-9397-08002B2CF9AE}" pid="3" name="MSIP_Label_bd0b42cd-dfeb-4e2e-9713-e8274ec9275c_SiteId">
    <vt:lpwstr>6d7393e0-41f5-4c2e-9b12-4c2be5da5c57</vt:lpwstr>
  </property>
  <property fmtid="{D5CDD505-2E9C-101B-9397-08002B2CF9AE}" pid="4" name="MSIP_Label_bd0b42cd-dfeb-4e2e-9713-e8274ec9275c_Owner">
    <vt:lpwstr>ron.holle@vaisala.com</vt:lpwstr>
  </property>
  <property fmtid="{D5CDD505-2E9C-101B-9397-08002B2CF9AE}" pid="5" name="MSIP_Label_bd0b42cd-dfeb-4e2e-9713-e8274ec9275c_SetDate">
    <vt:lpwstr>2019-05-25T21:14:53.8051019Z</vt:lpwstr>
  </property>
  <property fmtid="{D5CDD505-2E9C-101B-9397-08002B2CF9AE}" pid="6" name="MSIP_Label_bd0b42cd-dfeb-4e2e-9713-e8274ec9275c_Name">
    <vt:lpwstr>Public</vt:lpwstr>
  </property>
  <property fmtid="{D5CDD505-2E9C-101B-9397-08002B2CF9AE}" pid="7" name="MSIP_Label_bd0b42cd-dfeb-4e2e-9713-e8274ec9275c_Application">
    <vt:lpwstr>Microsoft Azure Information Protection</vt:lpwstr>
  </property>
  <property fmtid="{D5CDD505-2E9C-101B-9397-08002B2CF9AE}" pid="8" name="MSIP_Label_bd0b42cd-dfeb-4e2e-9713-e8274ec9275c_Extended_MSFT_Method">
    <vt:lpwstr>Manual</vt:lpwstr>
  </property>
  <property fmtid="{D5CDD505-2E9C-101B-9397-08002B2CF9AE}" pid="9" name="Sensitivity">
    <vt:lpwstr>Public</vt:lpwstr>
  </property>
  <property fmtid="{D5CDD505-2E9C-101B-9397-08002B2CF9AE}" pid="10" name="_AdHocReviewCycleID">
    <vt:i4>542877903</vt:i4>
  </property>
  <property fmtid="{D5CDD505-2E9C-101B-9397-08002B2CF9AE}" pid="11" name="_NewReviewCycle">
    <vt:lpwstr/>
  </property>
  <property fmtid="{D5CDD505-2E9C-101B-9397-08002B2CF9AE}" pid="12" name="_EmailSubject">
    <vt:lpwstr>Benin: two people injured and two killed by lightning in Missérété</vt:lpwstr>
  </property>
  <property fmtid="{D5CDD505-2E9C-101B-9397-08002B2CF9AE}" pid="13" name="_AuthorEmail">
    <vt:lpwstr>ron.holle@vaisala.com</vt:lpwstr>
  </property>
  <property fmtid="{D5CDD505-2E9C-101B-9397-08002B2CF9AE}" pid="14" name="_AuthorEmailDisplayName">
    <vt:lpwstr>Holle Ron EXT</vt:lpwstr>
  </property>
</Properties>
</file>