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A4C" w:rsidRDefault="001B0A4C" w:rsidP="00B758FD">
      <w:pPr>
        <w:rPr>
          <w:b/>
          <w:noProof/>
        </w:rPr>
      </w:pPr>
      <w:r w:rsidRPr="001B0A4C">
        <w:rPr>
          <w:b/>
          <w:noProof/>
        </w:rPr>
        <w:t xml:space="preserve">Three-month-old baby killed due to electric </w:t>
      </w:r>
      <w:r>
        <w:rPr>
          <w:b/>
          <w:noProof/>
        </w:rPr>
        <w:t>discharge</w:t>
      </w:r>
      <w:r w:rsidRPr="001B0A4C">
        <w:rPr>
          <w:b/>
          <w:noProof/>
        </w:rPr>
        <w:t xml:space="preserve"> [Angola]</w:t>
      </w:r>
    </w:p>
    <w:p w:rsidR="00B758FD" w:rsidRDefault="00B758FD" w:rsidP="00B758FD">
      <w:pPr>
        <w:rPr>
          <w:noProof/>
        </w:rPr>
      </w:pPr>
      <w:r>
        <w:rPr>
          <w:noProof/>
        </w:rPr>
        <w:t>Report</w:t>
      </w:r>
      <w:r w:rsidR="001B0A4C">
        <w:rPr>
          <w:noProof/>
        </w:rPr>
        <w:t>ed</w:t>
      </w:r>
      <w:r w:rsidR="00B55D84">
        <w:rPr>
          <w:noProof/>
        </w:rPr>
        <w:t xml:space="preserve"> on March </w:t>
      </w:r>
      <w:r w:rsidR="001B0A4C">
        <w:rPr>
          <w:noProof/>
        </w:rPr>
        <w:t>11</w:t>
      </w:r>
      <w:r w:rsidR="00A85B1F">
        <w:rPr>
          <w:noProof/>
        </w:rPr>
        <w:t xml:space="preserve">, 2019 </w:t>
      </w:r>
      <w:r>
        <w:rPr>
          <w:noProof/>
        </w:rPr>
        <w:t xml:space="preserve">by </w:t>
      </w:r>
      <w:r w:rsidR="00B55D84">
        <w:rPr>
          <w:noProof/>
        </w:rPr>
        <w:t>local</w:t>
      </w:r>
      <w:r>
        <w:rPr>
          <w:noProof/>
        </w:rPr>
        <w:t xml:space="preserve"> media</w:t>
      </w:r>
      <w:r w:rsidR="00A85B1F">
        <w:rPr>
          <w:noProof/>
        </w:rPr>
        <w:t xml:space="preserve"> </w:t>
      </w:r>
    </w:p>
    <w:p w:rsidR="001B0A4C" w:rsidRDefault="004574AC" w:rsidP="001B0A4C">
      <w:pPr>
        <w:jc w:val="both"/>
      </w:pPr>
      <w:hyperlink r:id="rId6" w:history="1">
        <w:r w:rsidR="001B0A4C" w:rsidRPr="00BC490F">
          <w:rPr>
            <w:rStyle w:val="Hyperlink"/>
          </w:rPr>
          <w:t>http://jornaldeangola.sapo.ao/sociedade/bebe-de-tres-meses-morta-devido-a-descarga-electrica</w:t>
        </w:r>
      </w:hyperlink>
    </w:p>
    <w:p w:rsidR="00B758FD" w:rsidRPr="00A85B1F" w:rsidRDefault="001B0A4C" w:rsidP="00B758FD">
      <w:pPr>
        <w:jc w:val="both"/>
        <w:rPr>
          <w:noProof/>
        </w:rPr>
      </w:pPr>
      <w:r w:rsidRPr="00A85B1F">
        <w:rPr>
          <w:noProof/>
        </w:rPr>
        <w:t>Five dead by hanging and atmospheric discharge were removed in the last seven days, in the municipality of Cuanhama, by the Civil Protection and Fire Service in Cunene, four more than in relation to the same previous period.</w:t>
      </w:r>
    </w:p>
    <w:p w:rsidR="001B0A4C" w:rsidRDefault="001B0A4C" w:rsidP="001B0A4C">
      <w:pPr>
        <w:spacing w:before="240"/>
        <w:jc w:val="both"/>
      </w:pPr>
      <w:r>
        <w:t xml:space="preserve">According to a note from the Civil Protection and Fire Brigade Service arrived Saturday in </w:t>
      </w:r>
      <w:proofErr w:type="spellStart"/>
      <w:r>
        <w:t>Angop</w:t>
      </w:r>
      <w:proofErr w:type="spellEnd"/>
      <w:r>
        <w:t xml:space="preserve">, among the bodies removed are a hanging, which occurred in the town of </w:t>
      </w:r>
      <w:proofErr w:type="spellStart"/>
      <w:r>
        <w:t>Okambada</w:t>
      </w:r>
      <w:proofErr w:type="spellEnd"/>
      <w:r>
        <w:t xml:space="preserve">, near </w:t>
      </w:r>
      <w:proofErr w:type="spellStart"/>
      <w:r>
        <w:t>Ondjiva</w:t>
      </w:r>
      <w:proofErr w:type="spellEnd"/>
      <w:r>
        <w:t xml:space="preserve"> and four by atmospheric discharge, in </w:t>
      </w:r>
      <w:proofErr w:type="spellStart"/>
      <w:r>
        <w:t>Oidiva</w:t>
      </w:r>
      <w:proofErr w:type="spellEnd"/>
      <w:r>
        <w:t>.</w:t>
      </w:r>
    </w:p>
    <w:p w:rsidR="00FC7767" w:rsidRDefault="001B0A4C" w:rsidP="001B0A4C">
      <w:pPr>
        <w:jc w:val="both"/>
      </w:pPr>
      <w:r>
        <w:t>Among the victims by atmospheric discharge there is one of three months of age and others between the ages of 19 and 27 years. The cases of atmospheric discharges are recurrent in Cunene.</w:t>
      </w:r>
    </w:p>
    <w:p w:rsidR="001B0A4C" w:rsidRDefault="001B0A4C" w:rsidP="00FC7767">
      <w:pPr>
        <w:jc w:val="both"/>
        <w:rPr>
          <w:b/>
        </w:rPr>
      </w:pPr>
    </w:p>
    <w:p w:rsidR="00FC7767" w:rsidRPr="00FC7767" w:rsidRDefault="00FC7767" w:rsidP="00FC7767">
      <w:pPr>
        <w:jc w:val="both"/>
        <w:rPr>
          <w:b/>
        </w:rPr>
      </w:pPr>
      <w:r w:rsidRPr="00FC7767">
        <w:rPr>
          <w:b/>
        </w:rPr>
        <w:t>Information by items</w:t>
      </w:r>
    </w:p>
    <w:tbl>
      <w:tblPr>
        <w:tblStyle w:val="TableGrid"/>
        <w:tblW w:w="0" w:type="auto"/>
        <w:tblLook w:val="04A0" w:firstRow="1" w:lastRow="0" w:firstColumn="1" w:lastColumn="0" w:noHBand="0" w:noVBand="1"/>
      </w:tblPr>
      <w:tblGrid>
        <w:gridCol w:w="3539"/>
        <w:gridCol w:w="5289"/>
      </w:tblGrid>
      <w:tr w:rsidR="00FC7767" w:rsidTr="00FC7767">
        <w:tc>
          <w:tcPr>
            <w:tcW w:w="3539" w:type="dxa"/>
            <w:vAlign w:val="center"/>
          </w:tcPr>
          <w:p w:rsidR="00FC7767" w:rsidRPr="00FC7767" w:rsidRDefault="00FC7767" w:rsidP="00FC7767">
            <w:pPr>
              <w:rPr>
                <w:i/>
              </w:rPr>
            </w:pPr>
            <w:r w:rsidRPr="00FC7767">
              <w:rPr>
                <w:i/>
              </w:rPr>
              <w:t>Year and month</w:t>
            </w:r>
          </w:p>
        </w:tc>
        <w:tc>
          <w:tcPr>
            <w:tcW w:w="5289" w:type="dxa"/>
            <w:vAlign w:val="center"/>
          </w:tcPr>
          <w:p w:rsidR="00FC7767" w:rsidRDefault="00FC7767" w:rsidP="00FC7767">
            <w:pPr>
              <w:jc w:val="center"/>
            </w:pPr>
            <w:r>
              <w:t>201</w:t>
            </w:r>
            <w:r w:rsidR="004444C8">
              <w:t>9</w:t>
            </w:r>
            <w:r>
              <w:t xml:space="preserve"> / </w:t>
            </w:r>
            <w:r w:rsidR="00D164FC">
              <w:t>March</w:t>
            </w:r>
          </w:p>
        </w:tc>
      </w:tr>
      <w:tr w:rsidR="00FC7767" w:rsidTr="00FC7767">
        <w:tc>
          <w:tcPr>
            <w:tcW w:w="3539" w:type="dxa"/>
            <w:vAlign w:val="center"/>
          </w:tcPr>
          <w:p w:rsidR="00FC7767" w:rsidRPr="00FC7767" w:rsidRDefault="00FC7767" w:rsidP="00FC7767">
            <w:pPr>
              <w:rPr>
                <w:i/>
              </w:rPr>
            </w:pPr>
            <w:r w:rsidRPr="00FC7767">
              <w:rPr>
                <w:i/>
              </w:rPr>
              <w:t>Day of the month or week</w:t>
            </w:r>
          </w:p>
        </w:tc>
        <w:tc>
          <w:tcPr>
            <w:tcW w:w="5289" w:type="dxa"/>
            <w:vAlign w:val="center"/>
          </w:tcPr>
          <w:p w:rsidR="00FC7767" w:rsidRDefault="001B0A4C" w:rsidP="00FC7767">
            <w:pPr>
              <w:jc w:val="center"/>
            </w:pPr>
            <w:r>
              <w:t>Not specified</w:t>
            </w:r>
          </w:p>
        </w:tc>
      </w:tr>
      <w:tr w:rsidR="00FC7767" w:rsidTr="00FC7767">
        <w:tc>
          <w:tcPr>
            <w:tcW w:w="3539" w:type="dxa"/>
            <w:vAlign w:val="center"/>
          </w:tcPr>
          <w:p w:rsidR="00FC7767" w:rsidRPr="00FC7767" w:rsidRDefault="00FC7767" w:rsidP="00FC7767">
            <w:pPr>
              <w:rPr>
                <w:i/>
              </w:rPr>
            </w:pPr>
            <w:r w:rsidRPr="00FC7767">
              <w:rPr>
                <w:i/>
              </w:rPr>
              <w:t>Numbers killed or injured</w:t>
            </w:r>
          </w:p>
        </w:tc>
        <w:tc>
          <w:tcPr>
            <w:tcW w:w="5289" w:type="dxa"/>
            <w:vAlign w:val="center"/>
          </w:tcPr>
          <w:p w:rsidR="00FC7767" w:rsidRDefault="001B0A4C" w:rsidP="00FC7767">
            <w:pPr>
              <w:jc w:val="center"/>
            </w:pPr>
            <w:r>
              <w:t>4</w:t>
            </w:r>
            <w:r w:rsidR="00FC7767">
              <w:t xml:space="preserve"> killed</w:t>
            </w:r>
            <w:r w:rsidR="0007692D">
              <w:t>, 0 injured</w:t>
            </w:r>
          </w:p>
        </w:tc>
      </w:tr>
      <w:tr w:rsidR="00FC7767" w:rsidTr="00FC7767">
        <w:tc>
          <w:tcPr>
            <w:tcW w:w="3539" w:type="dxa"/>
            <w:vAlign w:val="center"/>
          </w:tcPr>
          <w:p w:rsidR="00FC7767" w:rsidRPr="00FC7767" w:rsidRDefault="00FC7767" w:rsidP="00FC7767">
            <w:pPr>
              <w:rPr>
                <w:i/>
              </w:rPr>
            </w:pPr>
            <w:r w:rsidRPr="00FC7767">
              <w:rPr>
                <w:i/>
              </w:rPr>
              <w:t>Age and sex</w:t>
            </w:r>
          </w:p>
        </w:tc>
        <w:tc>
          <w:tcPr>
            <w:tcW w:w="5289" w:type="dxa"/>
            <w:vAlign w:val="center"/>
          </w:tcPr>
          <w:p w:rsidR="00FC7767" w:rsidRDefault="001B0A4C" w:rsidP="00FC7767">
            <w:pPr>
              <w:jc w:val="center"/>
            </w:pPr>
            <w:r>
              <w:t>One three-month-old female baby, other three with ages between 19-27 (gender not specified)</w:t>
            </w:r>
          </w:p>
        </w:tc>
      </w:tr>
      <w:tr w:rsidR="00FC7767" w:rsidTr="00FC7767">
        <w:tc>
          <w:tcPr>
            <w:tcW w:w="3539" w:type="dxa"/>
            <w:vAlign w:val="center"/>
          </w:tcPr>
          <w:p w:rsidR="00FC7767" w:rsidRPr="00FC7767" w:rsidRDefault="00FC7767" w:rsidP="00FC7767">
            <w:pPr>
              <w:rPr>
                <w:i/>
              </w:rPr>
            </w:pPr>
            <w:r w:rsidRPr="00FC7767">
              <w:rPr>
                <w:i/>
              </w:rPr>
              <w:t>Geographic Location</w:t>
            </w:r>
          </w:p>
        </w:tc>
        <w:tc>
          <w:tcPr>
            <w:tcW w:w="5289" w:type="dxa"/>
            <w:vAlign w:val="center"/>
          </w:tcPr>
          <w:p w:rsidR="00FC7767" w:rsidRDefault="001B0A4C" w:rsidP="00FC7767">
            <w:pPr>
              <w:jc w:val="center"/>
            </w:pPr>
            <w:r w:rsidRPr="001B0A4C">
              <w:rPr>
                <w:noProof/>
              </w:rPr>
              <w:t>Cuanhama Municipality, Cunene Province</w:t>
            </w:r>
            <w:r w:rsidR="00FC7767">
              <w:rPr>
                <w:noProof/>
              </w:rPr>
              <w:t>, Angola</w:t>
            </w:r>
          </w:p>
        </w:tc>
      </w:tr>
      <w:tr w:rsidR="00FC7767" w:rsidTr="00FC7767">
        <w:tc>
          <w:tcPr>
            <w:tcW w:w="3539" w:type="dxa"/>
            <w:vAlign w:val="center"/>
          </w:tcPr>
          <w:p w:rsidR="00FC7767" w:rsidRPr="00FC7767" w:rsidRDefault="00FC7767" w:rsidP="00FC7767">
            <w:pPr>
              <w:rPr>
                <w:i/>
              </w:rPr>
            </w:pPr>
            <w:r w:rsidRPr="00FC7767">
              <w:rPr>
                <w:i/>
              </w:rPr>
              <w:t>Personal location and activity when injured</w:t>
            </w:r>
          </w:p>
        </w:tc>
        <w:tc>
          <w:tcPr>
            <w:tcW w:w="5289" w:type="dxa"/>
            <w:vAlign w:val="center"/>
          </w:tcPr>
          <w:p w:rsidR="00FC7767" w:rsidRDefault="001B0A4C" w:rsidP="00FC7767">
            <w:pPr>
              <w:jc w:val="center"/>
            </w:pPr>
            <w:r>
              <w:t>Not specified</w:t>
            </w:r>
          </w:p>
        </w:tc>
      </w:tr>
    </w:tbl>
    <w:p w:rsidR="00FC7767" w:rsidRDefault="00FC7767" w:rsidP="00FC7767">
      <w:pPr>
        <w:jc w:val="both"/>
      </w:pPr>
    </w:p>
    <w:p w:rsidR="001C1A00" w:rsidRDefault="001C1A00" w:rsidP="001C1A00">
      <w:pPr>
        <w:rPr>
          <w:b/>
          <w:noProof/>
          <w:lang w:val="pt-BR"/>
        </w:rPr>
      </w:pPr>
      <w:r w:rsidRPr="001B0A4C">
        <w:rPr>
          <w:b/>
          <w:noProof/>
          <w:lang w:val="pt-BR"/>
        </w:rPr>
        <w:t>Bebé de três meses morta devido à descarga eléctrica [Angola]</w:t>
      </w:r>
    </w:p>
    <w:p w:rsidR="001C1A00" w:rsidRPr="00B55D84" w:rsidRDefault="001C1A00" w:rsidP="001C1A00">
      <w:pPr>
        <w:rPr>
          <w:noProof/>
          <w:lang w:val="pt-BR"/>
        </w:rPr>
      </w:pPr>
      <w:r>
        <w:rPr>
          <w:noProof/>
          <w:lang w:val="pt-BR"/>
        </w:rPr>
        <w:t xml:space="preserve">11 </w:t>
      </w:r>
      <w:r w:rsidRPr="001B0A4C">
        <w:rPr>
          <w:noProof/>
          <w:lang w:val="pt-BR"/>
        </w:rPr>
        <w:t>de Março</w:t>
      </w:r>
      <w:r>
        <w:rPr>
          <w:noProof/>
          <w:lang w:val="pt-BR"/>
        </w:rPr>
        <w:t xml:space="preserve"> 2019</w:t>
      </w:r>
    </w:p>
    <w:p w:rsidR="001C1A00" w:rsidRDefault="001C1A00" w:rsidP="001C1A00">
      <w:pPr>
        <w:jc w:val="both"/>
      </w:pPr>
      <w:hyperlink r:id="rId7" w:history="1">
        <w:r w:rsidRPr="00BC490F">
          <w:rPr>
            <w:rStyle w:val="Hyperlink"/>
          </w:rPr>
          <w:t>http://jornaldeangola.sapo.ao/sociedade/bebe-de-tres-meses-morta-devido-a-descarga-electrica</w:t>
        </w:r>
      </w:hyperlink>
    </w:p>
    <w:p w:rsidR="001C1A00" w:rsidRPr="00A85B1F" w:rsidRDefault="001C1A00" w:rsidP="001C1A00">
      <w:pPr>
        <w:jc w:val="both"/>
        <w:rPr>
          <w:lang w:val="pt-BR"/>
        </w:rPr>
      </w:pPr>
      <w:r w:rsidRPr="00A85B1F">
        <w:rPr>
          <w:lang w:val="pt-BR"/>
        </w:rPr>
        <w:t>Cinco mortos por enforcamento e descarga atmosférica foram removidos nos últimos sete dias, no município do Cuanhama, pelos Serviço de Protecção Civil e Bombeiros no Cunene, mais quatro do que em relação a igual período anterior.</w:t>
      </w:r>
    </w:p>
    <w:p w:rsidR="001C1A00" w:rsidRPr="001B0A4C" w:rsidRDefault="001C1A00" w:rsidP="001C1A00">
      <w:pPr>
        <w:spacing w:before="240"/>
        <w:jc w:val="both"/>
        <w:rPr>
          <w:lang w:val="pt-BR"/>
        </w:rPr>
      </w:pPr>
      <w:r w:rsidRPr="001B0A4C">
        <w:rPr>
          <w:lang w:val="pt-BR"/>
        </w:rPr>
        <w:t xml:space="preserve">Segundo uma nota do Serviço de Protecção Civil e Bombeiros chegada sábado à Angop, entre os corpos removidos constam um por enforcamento, ocorrido na localidade de Okambada, arredores de Ondjiva e quatros por descarga atmosférica, na localidade de Oidiva. </w:t>
      </w:r>
    </w:p>
    <w:p w:rsidR="001C1A00" w:rsidRDefault="001C1A00" w:rsidP="001C1A00">
      <w:pPr>
        <w:jc w:val="both"/>
        <w:rPr>
          <w:lang w:val="pt-BR"/>
        </w:rPr>
      </w:pPr>
      <w:r w:rsidRPr="001B0A4C">
        <w:rPr>
          <w:lang w:val="pt-BR"/>
        </w:rPr>
        <w:t>Entre as vítimas de descarga atmosféricas há uma de três meses de idade e outros com idades compreendidas dos 19 a 27 anos. Os casos de descargas atmosféricas são recorrentes no Cunene.</w:t>
      </w:r>
    </w:p>
    <w:p w:rsidR="00FC7767" w:rsidRDefault="00FC7767" w:rsidP="00FC7767">
      <w:pPr>
        <w:jc w:val="both"/>
      </w:pPr>
      <w:bookmarkStart w:id="0" w:name="_GoBack"/>
      <w:bookmarkEnd w:id="0"/>
    </w:p>
    <w:sectPr w:rsidR="00FC776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4AC" w:rsidRDefault="004574AC" w:rsidP="00A85B1F">
      <w:pPr>
        <w:spacing w:after="0" w:line="240" w:lineRule="auto"/>
      </w:pPr>
      <w:r>
        <w:separator/>
      </w:r>
    </w:p>
  </w:endnote>
  <w:endnote w:type="continuationSeparator" w:id="0">
    <w:p w:rsidR="004574AC" w:rsidRDefault="004574AC" w:rsidP="00A8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B1F" w:rsidRDefault="00A85B1F">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a22a4b96bd1858bc78780bff" descr="{&quot;HashCode&quot;:-13525425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5B1F" w:rsidRPr="00A85B1F" w:rsidRDefault="00A85B1F" w:rsidP="00A85B1F">
                          <w:pPr>
                            <w:spacing w:after="0"/>
                            <w:jc w:val="center"/>
                            <w:rPr>
                              <w:rFonts w:ascii="Arial" w:hAnsi="Arial" w:cs="Arial"/>
                              <w:color w:val="40404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22a4b96bd1858bc78780bff" o:spid="_x0000_s1026" type="#_x0000_t202" alt="{&quot;HashCode&quot;:-135254259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" o:allowincell="f" filled="f" stroked="f" strokeweight=".5pt">
              <v:textbox inset=",0,,0">
                <w:txbxContent>
                  <w:p w:rsidR="00A85B1F" w:rsidRPr="00A85B1F" w:rsidRDefault="00A85B1F" w:rsidP="00A85B1F">
                    <w:pPr>
                      <w:spacing w:after="0"/>
                      <w:jc w:val="center"/>
                      <w:rPr>
                        <w:rFonts w:ascii="Arial" w:hAnsi="Arial" w:cs="Arial"/>
                        <w:color w:val="40404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4AC" w:rsidRDefault="004574AC" w:rsidP="00A85B1F">
      <w:pPr>
        <w:spacing w:after="0" w:line="240" w:lineRule="auto"/>
      </w:pPr>
      <w:r>
        <w:separator/>
      </w:r>
    </w:p>
  </w:footnote>
  <w:footnote w:type="continuationSeparator" w:id="0">
    <w:p w:rsidR="004574AC" w:rsidRDefault="004574AC" w:rsidP="00A85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7692D"/>
    <w:rsid w:val="001B0A4C"/>
    <w:rsid w:val="001C1A00"/>
    <w:rsid w:val="004444C8"/>
    <w:rsid w:val="0045037E"/>
    <w:rsid w:val="004574AC"/>
    <w:rsid w:val="00486504"/>
    <w:rsid w:val="00525DAA"/>
    <w:rsid w:val="005F11BD"/>
    <w:rsid w:val="0088344B"/>
    <w:rsid w:val="00894B3A"/>
    <w:rsid w:val="008D76AE"/>
    <w:rsid w:val="009330FC"/>
    <w:rsid w:val="00947CD9"/>
    <w:rsid w:val="00A83B90"/>
    <w:rsid w:val="00A85B1F"/>
    <w:rsid w:val="00B55D84"/>
    <w:rsid w:val="00B758FD"/>
    <w:rsid w:val="00D164FC"/>
    <w:rsid w:val="00D8518F"/>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8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customStyle="1" w:styleId="UnresolvedMention1">
    <w:name w:val="Unresolved Mention1"/>
    <w:basedOn w:val="DefaultParagraphFont"/>
    <w:uiPriority w:val="99"/>
    <w:semiHidden/>
    <w:unhideWhenUsed/>
    <w:rsid w:val="00B55D84"/>
    <w:rPr>
      <w:color w:val="605E5C"/>
      <w:shd w:val="clear" w:color="auto" w:fill="E1DFDD"/>
    </w:rPr>
  </w:style>
  <w:style w:type="paragraph" w:styleId="Header">
    <w:name w:val="header"/>
    <w:basedOn w:val="Normal"/>
    <w:link w:val="HeaderChar"/>
    <w:uiPriority w:val="99"/>
    <w:unhideWhenUsed/>
    <w:rsid w:val="00A85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B1F"/>
    <w:rPr>
      <w:lang w:val="en-US"/>
    </w:rPr>
  </w:style>
  <w:style w:type="paragraph" w:styleId="Footer">
    <w:name w:val="footer"/>
    <w:basedOn w:val="Normal"/>
    <w:link w:val="FooterChar"/>
    <w:uiPriority w:val="99"/>
    <w:unhideWhenUsed/>
    <w:rsid w:val="00A85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B1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jornaldeangola.sapo.ao/sociedade/bebe-de-tres-meses-morta-devido-a-descarga-electr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rnaldeangola.sapo.ao/sociedade/bebe-de-tres-meses-morta-devido-a-descarga-electri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Cooper, Mary Ann</cp:lastModifiedBy>
  <cp:revision>2</cp:revision>
  <cp:lastPrinted>2019-03-25T17:32:00Z</cp:lastPrinted>
  <dcterms:created xsi:type="dcterms:W3CDTF">2019-03-25T18:08:00Z</dcterms:created>
  <dcterms:modified xsi:type="dcterms:W3CDTF">2019-03-25T18:08:00Z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2019-03-25T17:37:54.0695450Z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-99574564</vt:i4>
  </property>
  <property fmtid="{D5CDD505-2E9C-101B-9397-08002B2CF9AE}" pid="11" name="_NewReviewCycle">
    <vt:lpwstr/>
  </property>
  <property fmtid="{D5CDD505-2E9C-101B-9397-08002B2CF9AE}" pid="12" name="_EmailSubject">
    <vt:lpwstr>Five Angola Cases in March from Daniel Villamil</vt:lpwstr>
  </property>
  <property fmtid="{D5CDD505-2E9C-101B-9397-08002B2CF9AE}" pid="13" name="_AuthorEmail">
    <vt:lpwstr>ron.holle@vaisala.com</vt:lpwstr>
  </property>
  <property fmtid="{D5CDD505-2E9C-101B-9397-08002B2CF9AE}" pid="14" name="_AuthorEmailDisplayName">
    <vt:lpwstr>Holle Ron EXT</vt:lpwstr>
  </property>
  <property fmtid="{D5CDD505-2E9C-101B-9397-08002B2CF9AE}" pid="15" name="_ReviewingToolsShownOnce">
    <vt:lpwstr/>
  </property>
</Properties>
</file>