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92E9" w14:textId="77777777" w:rsidR="00F45BC2" w:rsidRDefault="00F45BC2" w:rsidP="00F45BC2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eastAsia="en-UG"/>
          <w14:ligatures w14:val="none"/>
        </w:rPr>
        <w:t>Lightning strikes teacher dead in Iganga</w:t>
      </w:r>
    </w:p>
    <w:p w14:paraId="3B0575F7" w14:textId="6E199D11" w:rsidR="00B0498C" w:rsidRPr="00B0498C" w:rsidRDefault="00B0498C" w:rsidP="00F45BC2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en-US" w:eastAsia="en-UG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lang w:val="en-US" w:eastAsia="en-UG"/>
          <w14:ligatures w14:val="none"/>
        </w:rPr>
        <w:t xml:space="preserve">Uganda </w:t>
      </w:r>
    </w:p>
    <w:p w14:paraId="412DA4C6" w14:textId="7249A9A5" w:rsidR="00F45BC2" w:rsidRPr="00DB4D73" w:rsidRDefault="00F45BC2" w:rsidP="00F45BC2">
      <w:pPr>
        <w:spacing w:before="100" w:beforeAutospacing="1" w:after="100" w:afterAutospacing="1" w:line="36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en-UG"/>
          <w14:ligatures w14:val="none"/>
        </w:rPr>
        <w:t>02/02/2024</w:t>
      </w:r>
    </w:p>
    <w:p w14:paraId="06AB9091" w14:textId="5129A4D5" w:rsidR="00F45BC2" w:rsidRPr="00DB4D73" w:rsidRDefault="00000000" w:rsidP="00F45BC2">
      <w:pPr>
        <w:spacing w:before="100" w:beforeAutospacing="1" w:after="100" w:afterAutospacing="1" w:line="360" w:lineRule="auto"/>
        <w:jc w:val="both"/>
        <w:outlineLvl w:val="1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en-UG"/>
          <w14:ligatures w14:val="none"/>
        </w:rPr>
      </w:pPr>
      <w:hyperlink r:id="rId5" w:history="1">
        <w:r w:rsidR="00F45BC2" w:rsidRPr="00DB4D73">
          <w:rPr>
            <w:rStyle w:val="Hyperlink"/>
            <w:rFonts w:asciiTheme="majorBidi" w:eastAsia="Times New Roman" w:hAnsiTheme="majorBidi" w:cstheme="majorBidi"/>
            <w:b/>
            <w:bCs/>
            <w:kern w:val="0"/>
            <w:sz w:val="28"/>
            <w:szCs w:val="28"/>
            <w:lang w:eastAsia="en-UG"/>
            <w14:ligatures w14:val="none"/>
          </w:rPr>
          <w:t>https://www.monitor.co.ug/uganda/news/national/lightning-strikes-teacher-dead-in-iganga-4512082</w:t>
        </w:r>
      </w:hyperlink>
    </w:p>
    <w:p w14:paraId="44AD1263" w14:textId="77777777" w:rsidR="00F45BC2" w:rsidRPr="00DB4D73" w:rsidRDefault="00F45BC2" w:rsidP="00F45BC2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Ms Joy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Kanage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is said to have been walking in the school compound when lightning struck her, according to the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Nambale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sub-county LC3 chairman, Mr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Nasur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Ibanda</w:t>
      </w:r>
      <w:proofErr w:type="spellEnd"/>
    </w:p>
    <w:p w14:paraId="3EA72B45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A teacher at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Nambale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Primary School in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Nambale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sub-county, Iganga District has been struck dead by lightning.</w:t>
      </w:r>
    </w:p>
    <w:p w14:paraId="2E33BE99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Ms Joy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Kanage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is said to have been walking in the school compound when lightning struck her, according to the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Nambale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sub-county LC3 chairman, Mr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Nasur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Ibanda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.</w:t>
      </w:r>
    </w:p>
    <w:p w14:paraId="46C35529" w14:textId="6CD0108C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“Police handed over the body to her relatives for burial since it was confirmed that the cause of her death was lightning,’’ Mr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Ibanda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said on Friday </w:t>
      </w:r>
    </w:p>
    <w:p w14:paraId="1EA187B3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The Iganga District LC5 chairman, Mr Ezra Gabula, urged the government to reinforce the installation of lightning arresters at schools before they reopen for the first term next week.</w:t>
      </w:r>
    </w:p>
    <w:p w14:paraId="35DF9074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“Most of the schools in my district are operating without lightning arresters; therefore, the government should enforce their installation as schools prepare to open on Monday,” he said.</w:t>
      </w:r>
    </w:p>
    <w:p w14:paraId="5CB59558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The Iganga District Education Officer, Mr Baker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Kasadhakawo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, however, differs from Mr Gabula's statement.</w:t>
      </w:r>
    </w:p>
    <w:p w14:paraId="3D2F3DB1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“I can tell you that schools in my district have lightning arresters, but they cannot operate over long meters (radius) from buildings,” he said, adding that the </w:t>
      </w: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lastRenderedPageBreak/>
        <w:t>deceased was struck from the football field where she had reportedly gone to collect goats as rain started falling.</w:t>
      </w:r>
    </w:p>
    <w:p w14:paraId="585E7848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Schools in Busoga sub-region </w:t>
      </w:r>
      <w:proofErr w:type="gram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are</w:t>
      </w:r>
      <w:proofErr w:type="gram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prone to lightning which has often resulted in the loss of lives, especially children.</w:t>
      </w:r>
    </w:p>
    <w:p w14:paraId="3B3938D9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In June 2011, four Senior Four students of Valley Hill Secondary School in Kaliro District were hospitalised after being struck by lightning.</w:t>
      </w:r>
    </w:p>
    <w:p w14:paraId="1D46BCBE" w14:textId="77777777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Barely two days earlier, two pupils at </w:t>
      </w:r>
      <w:proofErr w:type="spellStart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>Nawangoma</w:t>
      </w:r>
      <w:proofErr w:type="spellEnd"/>
      <w:r w:rsidRPr="00DB4D73"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  <w:t xml:space="preserve"> Primary School in Jinja District, were killed by the thunderbolt.</w:t>
      </w:r>
    </w:p>
    <w:p w14:paraId="3DC38BAE" w14:textId="18C877ED" w:rsidR="00F45BC2" w:rsidRPr="00DB4D73" w:rsidRDefault="00F45BC2" w:rsidP="00F45BC2">
      <w:pPr>
        <w:spacing w:after="0" w:line="360" w:lineRule="auto"/>
        <w:jc w:val="both"/>
        <w:rPr>
          <w:rFonts w:asciiTheme="majorBidi" w:eastAsia="Times New Roman" w:hAnsiTheme="majorBidi" w:cstheme="majorBidi"/>
          <w:kern w:val="0"/>
          <w:sz w:val="28"/>
          <w:szCs w:val="28"/>
          <w:lang w:eastAsia="en-UG"/>
          <w14:ligatures w14:val="none"/>
        </w:rPr>
      </w:pPr>
    </w:p>
    <w:sectPr w:rsidR="00F45BC2" w:rsidRPr="00DB4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2B51"/>
    <w:multiLevelType w:val="multilevel"/>
    <w:tmpl w:val="F6E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C608B"/>
    <w:multiLevelType w:val="multilevel"/>
    <w:tmpl w:val="03B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74349">
    <w:abstractNumId w:val="0"/>
  </w:num>
  <w:num w:numId="2" w16cid:durableId="177112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C2"/>
    <w:rsid w:val="002A3E4A"/>
    <w:rsid w:val="00746C84"/>
    <w:rsid w:val="00B0498C"/>
    <w:rsid w:val="00DB4D73"/>
    <w:rsid w:val="00F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25E3"/>
  <w15:chartTrackingRefBased/>
  <w15:docId w15:val="{6C36F45C-F005-4A5F-969B-56DB36F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6275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3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itor.co.ug/uganda/news/national/lightning-strikes-teacher-dead-in-iganga-4512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10</cp:revision>
  <dcterms:created xsi:type="dcterms:W3CDTF">2024-02-03T09:53:00Z</dcterms:created>
  <dcterms:modified xsi:type="dcterms:W3CDTF">2024-02-03T09:54:00Z</dcterms:modified>
</cp:coreProperties>
</file>