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B0E" w:rsidRPr="00045EF5" w:rsidRDefault="00045EF5" w:rsidP="00045EF5">
      <w:pPr>
        <w:rPr>
          <w:rFonts w:cstheme="minorHAnsi"/>
          <w:b/>
          <w:color w:val="2C2C2C"/>
        </w:rPr>
      </w:pPr>
      <w:r w:rsidRPr="00045EF5">
        <w:rPr>
          <w:rFonts w:cstheme="minorHAnsi"/>
          <w:b/>
          <w:color w:val="2C2C2C"/>
        </w:rPr>
        <w:t xml:space="preserve">Lightning kills one person, injures two others in </w:t>
      </w:r>
      <w:proofErr w:type="spellStart"/>
      <w:r w:rsidRPr="00045EF5">
        <w:rPr>
          <w:rFonts w:cstheme="minorHAnsi"/>
          <w:b/>
          <w:color w:val="2C2C2C"/>
        </w:rPr>
        <w:t>Kisii</w:t>
      </w:r>
      <w:proofErr w:type="spellEnd"/>
      <w:r w:rsidRPr="00045EF5">
        <w:rPr>
          <w:rFonts w:cstheme="minorHAnsi"/>
          <w:b/>
          <w:color w:val="2C2C2C"/>
        </w:rPr>
        <w:t xml:space="preserve"> </w:t>
      </w:r>
      <w:r w:rsidR="007B4472">
        <w:rPr>
          <w:rFonts w:cstheme="minorHAnsi"/>
          <w:b/>
          <w:color w:val="2C2C2C"/>
        </w:rPr>
        <w:t xml:space="preserve">- </w:t>
      </w:r>
      <w:r w:rsidRPr="00045EF5">
        <w:rPr>
          <w:rFonts w:cstheme="minorHAnsi"/>
          <w:b/>
          <w:color w:val="2C2C2C"/>
        </w:rPr>
        <w:t>Kenya</w:t>
      </w:r>
      <w:bookmarkStart w:id="0" w:name="_GoBack"/>
      <w:bookmarkEnd w:id="0"/>
    </w:p>
    <w:p w:rsidR="00045EF5" w:rsidRPr="00045EF5" w:rsidRDefault="004979C7" w:rsidP="00045EF5">
      <w:pPr>
        <w:shd w:val="clear" w:color="auto" w:fill="FFFFFF"/>
        <w:spacing w:before="100" w:beforeAutospacing="1" w:after="100" w:afterAutospacing="1" w:line="240" w:lineRule="auto"/>
        <w:rPr>
          <w:rFonts w:eastAsia="Times New Roman" w:cstheme="minorHAnsi"/>
        </w:rPr>
      </w:pPr>
      <w:hyperlink r:id="rId7" w:history="1">
        <w:r w:rsidR="00045EF5" w:rsidRPr="00045EF5">
          <w:rPr>
            <w:rFonts w:eastAsia="Times New Roman" w:cstheme="minorHAnsi"/>
          </w:rPr>
          <w:t xml:space="preserve">Edwin </w:t>
        </w:r>
        <w:proofErr w:type="spellStart"/>
        <w:r w:rsidR="00045EF5" w:rsidRPr="00045EF5">
          <w:rPr>
            <w:rFonts w:eastAsia="Times New Roman" w:cstheme="minorHAnsi"/>
          </w:rPr>
          <w:t>Nyarangi</w:t>
        </w:r>
        <w:proofErr w:type="spellEnd"/>
      </w:hyperlink>
      <w:r w:rsidR="00045EF5" w:rsidRPr="00045EF5">
        <w:rPr>
          <w:rFonts w:eastAsia="Times New Roman" w:cstheme="minorHAnsi"/>
        </w:rPr>
        <w:t xml:space="preserve"> 29th Apr 2019 00:00:00 GMT +0300 </w:t>
      </w:r>
    </w:p>
    <w:p w:rsidR="00045EF5" w:rsidRPr="00045EF5" w:rsidRDefault="004979C7" w:rsidP="00045EF5">
      <w:pPr>
        <w:rPr>
          <w:rFonts w:cstheme="minorHAnsi"/>
          <w:color w:val="0070C0"/>
          <w:u w:val="single"/>
        </w:rPr>
      </w:pPr>
      <w:hyperlink r:id="rId8" w:history="1">
        <w:r w:rsidR="00045EF5" w:rsidRPr="00045EF5">
          <w:rPr>
            <w:rStyle w:val="Hyperlink"/>
            <w:rFonts w:cstheme="minorHAnsi"/>
            <w:color w:val="0070C0"/>
            <w:u w:val="single"/>
          </w:rPr>
          <w:t>https://www.standardmedia.co.ke/article/2001323132/lightning-kills-one-injures-2-while-watching-football-match</w:t>
        </w:r>
      </w:hyperlink>
    </w:p>
    <w:p w:rsidR="00045EF5" w:rsidRPr="004A3E37" w:rsidRDefault="00045EF5" w:rsidP="00045EF5">
      <w:pPr>
        <w:rPr>
          <w:rFonts w:cstheme="minorHAnsi"/>
        </w:rPr>
      </w:pPr>
      <w:r w:rsidRPr="004A3E37">
        <w:rPr>
          <w:rFonts w:cstheme="minorHAnsi"/>
        </w:rPr>
        <w:t xml:space="preserve">A soccer match at </w:t>
      </w:r>
      <w:proofErr w:type="spellStart"/>
      <w:r w:rsidRPr="004A3E37">
        <w:rPr>
          <w:rFonts w:cstheme="minorHAnsi"/>
        </w:rPr>
        <w:t>Marani</w:t>
      </w:r>
      <w:proofErr w:type="spellEnd"/>
      <w:r w:rsidRPr="004A3E37">
        <w:rPr>
          <w:rFonts w:cstheme="minorHAnsi"/>
        </w:rPr>
        <w:t xml:space="preserve"> turned tragic after one person died after he was struck by lightning yesterday. Two others were injured.</w:t>
      </w:r>
    </w:p>
    <w:p w:rsidR="00045EF5" w:rsidRPr="004A3E37" w:rsidRDefault="00045EF5" w:rsidP="00045EF5">
      <w:pPr>
        <w:shd w:val="clear" w:color="auto" w:fill="FFFFFF"/>
        <w:spacing w:after="0" w:line="240" w:lineRule="auto"/>
        <w:rPr>
          <w:rFonts w:eastAsia="Times New Roman" w:cstheme="minorHAnsi"/>
        </w:rPr>
      </w:pPr>
      <w:r w:rsidRPr="004A3E37">
        <w:rPr>
          <w:rFonts w:eastAsia="Times New Roman" w:cstheme="minorHAnsi"/>
        </w:rPr>
        <w:t xml:space="preserve">Deputy County Commissioner David </w:t>
      </w:r>
      <w:proofErr w:type="spellStart"/>
      <w:r w:rsidRPr="004A3E37">
        <w:rPr>
          <w:rFonts w:eastAsia="Times New Roman" w:cstheme="minorHAnsi"/>
        </w:rPr>
        <w:t>Saruni</w:t>
      </w:r>
      <w:proofErr w:type="spellEnd"/>
      <w:r w:rsidRPr="004A3E37">
        <w:rPr>
          <w:rFonts w:eastAsia="Times New Roman" w:cstheme="minorHAnsi"/>
        </w:rPr>
        <w:t xml:space="preserve"> told The Standard that Newton </w:t>
      </w:r>
      <w:proofErr w:type="spellStart"/>
      <w:r w:rsidRPr="004A3E37">
        <w:rPr>
          <w:rFonts w:eastAsia="Times New Roman" w:cstheme="minorHAnsi"/>
        </w:rPr>
        <w:t>Nyantika</w:t>
      </w:r>
      <w:proofErr w:type="spellEnd"/>
      <w:r w:rsidRPr="004A3E37">
        <w:rPr>
          <w:rFonts w:eastAsia="Times New Roman" w:cstheme="minorHAnsi"/>
        </w:rPr>
        <w:t xml:space="preserve"> died on the spot while his two friends suffered serious burns and were rushed to </w:t>
      </w:r>
      <w:proofErr w:type="spellStart"/>
      <w:r w:rsidRPr="004A3E37">
        <w:rPr>
          <w:rFonts w:eastAsia="Times New Roman" w:cstheme="minorHAnsi"/>
        </w:rPr>
        <w:t>Marani</w:t>
      </w:r>
      <w:proofErr w:type="spellEnd"/>
      <w:r w:rsidRPr="004A3E37">
        <w:rPr>
          <w:rFonts w:eastAsia="Times New Roman" w:cstheme="minorHAnsi"/>
        </w:rPr>
        <w:t xml:space="preserve"> Sub-County Hospital. </w:t>
      </w:r>
      <w:proofErr w:type="spellStart"/>
      <w:r w:rsidRPr="004A3E37">
        <w:rPr>
          <w:rFonts w:eastAsia="Times New Roman" w:cstheme="minorHAnsi"/>
        </w:rPr>
        <w:t>Saruni</w:t>
      </w:r>
      <w:proofErr w:type="spellEnd"/>
      <w:r w:rsidRPr="004A3E37">
        <w:rPr>
          <w:rFonts w:eastAsia="Times New Roman" w:cstheme="minorHAnsi"/>
        </w:rPr>
        <w:t xml:space="preserve"> said the two were out of danger after they were treated and later discharged to recuperate at home. The body was taken to </w:t>
      </w:r>
      <w:proofErr w:type="spellStart"/>
      <w:r w:rsidRPr="004A3E37">
        <w:rPr>
          <w:rFonts w:eastAsia="Times New Roman" w:cstheme="minorHAnsi"/>
        </w:rPr>
        <w:t>Kisii</w:t>
      </w:r>
      <w:proofErr w:type="spellEnd"/>
      <w:r w:rsidRPr="004A3E37">
        <w:rPr>
          <w:rFonts w:eastAsia="Times New Roman" w:cstheme="minorHAnsi"/>
        </w:rPr>
        <w:t xml:space="preserve"> County Hospital mortuary.</w:t>
      </w:r>
    </w:p>
    <w:p w:rsidR="00045EF5" w:rsidRPr="004A3E37" w:rsidRDefault="00045EF5" w:rsidP="00045EF5">
      <w:pPr>
        <w:shd w:val="clear" w:color="auto" w:fill="FFFFFF"/>
        <w:spacing w:after="0" w:line="240" w:lineRule="auto"/>
        <w:rPr>
          <w:rFonts w:eastAsia="Times New Roman" w:cstheme="minorHAnsi"/>
        </w:rPr>
      </w:pPr>
    </w:p>
    <w:p w:rsidR="00045EF5" w:rsidRPr="004A3E37" w:rsidRDefault="00045EF5" w:rsidP="00045EF5">
      <w:pPr>
        <w:shd w:val="clear" w:color="auto" w:fill="FFFFFF"/>
        <w:spacing w:after="0" w:line="240" w:lineRule="auto"/>
        <w:rPr>
          <w:rFonts w:eastAsia="Times New Roman" w:cstheme="minorHAnsi"/>
        </w:rPr>
      </w:pPr>
      <w:r w:rsidRPr="004A3E37">
        <w:rPr>
          <w:rFonts w:eastAsia="Times New Roman" w:cstheme="minorHAnsi"/>
        </w:rPr>
        <w:t xml:space="preserve">“The victim and his two friends were among residents who had turned up at </w:t>
      </w:r>
      <w:proofErr w:type="spellStart"/>
      <w:r w:rsidRPr="004A3E37">
        <w:rPr>
          <w:rFonts w:eastAsia="Times New Roman" w:cstheme="minorHAnsi"/>
        </w:rPr>
        <w:t>Marani</w:t>
      </w:r>
      <w:proofErr w:type="spellEnd"/>
      <w:r w:rsidRPr="004A3E37">
        <w:rPr>
          <w:rFonts w:eastAsia="Times New Roman" w:cstheme="minorHAnsi"/>
        </w:rPr>
        <w:t xml:space="preserve"> Primary School grounds to watch a soccer match between two local teams before the tragedy struck. As soon as the rains started, many people ran off to take cover,” said </w:t>
      </w:r>
      <w:proofErr w:type="spellStart"/>
      <w:r w:rsidRPr="004A3E37">
        <w:rPr>
          <w:rFonts w:eastAsia="Times New Roman" w:cstheme="minorHAnsi"/>
        </w:rPr>
        <w:t>Saruni</w:t>
      </w:r>
      <w:proofErr w:type="spellEnd"/>
      <w:r w:rsidRPr="004A3E37">
        <w:rPr>
          <w:rFonts w:eastAsia="Times New Roman" w:cstheme="minorHAnsi"/>
        </w:rPr>
        <w:t>.</w:t>
      </w:r>
    </w:p>
    <w:p w:rsidR="00045EF5" w:rsidRPr="004A3E37" w:rsidRDefault="00045EF5" w:rsidP="00045EF5">
      <w:pPr>
        <w:shd w:val="clear" w:color="auto" w:fill="FFFFFF"/>
        <w:spacing w:after="0" w:line="240" w:lineRule="auto"/>
        <w:rPr>
          <w:rFonts w:eastAsia="Times New Roman" w:cstheme="minorHAnsi"/>
        </w:rPr>
      </w:pPr>
    </w:p>
    <w:p w:rsidR="00045EF5" w:rsidRPr="004A3E37" w:rsidRDefault="00045EF5" w:rsidP="00045EF5">
      <w:pPr>
        <w:rPr>
          <w:rFonts w:cstheme="minorHAnsi"/>
        </w:rPr>
      </w:pPr>
      <w:r w:rsidRPr="004A3E37">
        <w:rPr>
          <w:rFonts w:eastAsia="Times New Roman" w:cstheme="minorHAnsi"/>
        </w:rPr>
        <w:t>The commissioner called on all schools and homes in the area to ensure that they have installed lightning arresters to prevent disasters, which happen especially during heavy rains. He also cautioned sports lovers against playing in the rain.</w:t>
      </w:r>
    </w:p>
    <w:p w:rsidR="00045EF5" w:rsidRPr="00045EF5" w:rsidRDefault="00045EF5" w:rsidP="00045EF5">
      <w:pPr>
        <w:rPr>
          <w:rFonts w:cstheme="minorHAnsi"/>
        </w:rPr>
      </w:pPr>
    </w:p>
    <w:sectPr w:rsidR="00045EF5" w:rsidRPr="00045E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9C7" w:rsidRDefault="004979C7" w:rsidP="00045EF5">
      <w:pPr>
        <w:spacing w:after="0" w:line="240" w:lineRule="auto"/>
      </w:pPr>
      <w:r>
        <w:separator/>
      </w:r>
    </w:p>
  </w:endnote>
  <w:endnote w:type="continuationSeparator" w:id="0">
    <w:p w:rsidR="004979C7" w:rsidRDefault="004979C7" w:rsidP="0004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9C7" w:rsidRDefault="004979C7" w:rsidP="00045EF5">
      <w:pPr>
        <w:spacing w:after="0" w:line="240" w:lineRule="auto"/>
      </w:pPr>
      <w:r>
        <w:separator/>
      </w:r>
    </w:p>
  </w:footnote>
  <w:footnote w:type="continuationSeparator" w:id="0">
    <w:p w:rsidR="004979C7" w:rsidRDefault="004979C7" w:rsidP="00045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0225"/>
    <w:multiLevelType w:val="multilevel"/>
    <w:tmpl w:val="D28C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E5"/>
    <w:rsid w:val="00045EF5"/>
    <w:rsid w:val="00233B0E"/>
    <w:rsid w:val="004115C2"/>
    <w:rsid w:val="004979C7"/>
    <w:rsid w:val="004A3E37"/>
    <w:rsid w:val="007B4472"/>
    <w:rsid w:val="00A81209"/>
    <w:rsid w:val="00BC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CD7AB"/>
  <w15:chartTrackingRefBased/>
  <w15:docId w15:val="{1E17DE08-6DF1-45A9-BE19-9495E271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EF5"/>
    <w:rPr>
      <w:b w:val="0"/>
      <w:bCs w:val="0"/>
      <w:strike w:val="0"/>
      <w:dstrike w:val="0"/>
      <w:color w:val="07090C"/>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137866">
      <w:bodyDiv w:val="1"/>
      <w:marLeft w:val="0"/>
      <w:marRight w:val="0"/>
      <w:marTop w:val="0"/>
      <w:marBottom w:val="0"/>
      <w:divBdr>
        <w:top w:val="none" w:sz="0" w:space="0" w:color="auto"/>
        <w:left w:val="none" w:sz="0" w:space="0" w:color="auto"/>
        <w:bottom w:val="none" w:sz="0" w:space="0" w:color="auto"/>
        <w:right w:val="none" w:sz="0" w:space="0" w:color="auto"/>
      </w:divBdr>
      <w:divsChild>
        <w:div w:id="1670476549">
          <w:marLeft w:val="0"/>
          <w:marRight w:val="0"/>
          <w:marTop w:val="0"/>
          <w:marBottom w:val="0"/>
          <w:divBdr>
            <w:top w:val="none" w:sz="0" w:space="0" w:color="auto"/>
            <w:left w:val="none" w:sz="0" w:space="0" w:color="auto"/>
            <w:bottom w:val="none" w:sz="0" w:space="0" w:color="auto"/>
            <w:right w:val="none" w:sz="0" w:space="0" w:color="auto"/>
          </w:divBdr>
          <w:divsChild>
            <w:div w:id="619920748">
              <w:marLeft w:val="-225"/>
              <w:marRight w:val="-225"/>
              <w:marTop w:val="0"/>
              <w:marBottom w:val="0"/>
              <w:divBdr>
                <w:top w:val="none" w:sz="0" w:space="0" w:color="auto"/>
                <w:left w:val="none" w:sz="0" w:space="0" w:color="auto"/>
                <w:bottom w:val="none" w:sz="0" w:space="0" w:color="auto"/>
                <w:right w:val="none" w:sz="0" w:space="0" w:color="auto"/>
              </w:divBdr>
              <w:divsChild>
                <w:div w:id="1901549095">
                  <w:marLeft w:val="0"/>
                  <w:marRight w:val="0"/>
                  <w:marTop w:val="0"/>
                  <w:marBottom w:val="0"/>
                  <w:divBdr>
                    <w:top w:val="none" w:sz="0" w:space="0" w:color="auto"/>
                    <w:left w:val="none" w:sz="0" w:space="0" w:color="auto"/>
                    <w:bottom w:val="none" w:sz="0" w:space="0" w:color="auto"/>
                    <w:right w:val="none" w:sz="0" w:space="0" w:color="auto"/>
                  </w:divBdr>
                  <w:divsChild>
                    <w:div w:id="10898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7730">
      <w:bodyDiv w:val="1"/>
      <w:marLeft w:val="0"/>
      <w:marRight w:val="0"/>
      <w:marTop w:val="0"/>
      <w:marBottom w:val="0"/>
      <w:divBdr>
        <w:top w:val="none" w:sz="0" w:space="0" w:color="auto"/>
        <w:left w:val="none" w:sz="0" w:space="0" w:color="auto"/>
        <w:bottom w:val="none" w:sz="0" w:space="0" w:color="auto"/>
        <w:right w:val="none" w:sz="0" w:space="0" w:color="auto"/>
      </w:divBdr>
      <w:divsChild>
        <w:div w:id="1935359280">
          <w:marLeft w:val="0"/>
          <w:marRight w:val="0"/>
          <w:marTop w:val="0"/>
          <w:marBottom w:val="0"/>
          <w:divBdr>
            <w:top w:val="none" w:sz="0" w:space="0" w:color="auto"/>
            <w:left w:val="none" w:sz="0" w:space="0" w:color="auto"/>
            <w:bottom w:val="none" w:sz="0" w:space="0" w:color="auto"/>
            <w:right w:val="none" w:sz="0" w:space="0" w:color="auto"/>
          </w:divBdr>
          <w:divsChild>
            <w:div w:id="1279147249">
              <w:marLeft w:val="-225"/>
              <w:marRight w:val="-225"/>
              <w:marTop w:val="0"/>
              <w:marBottom w:val="0"/>
              <w:divBdr>
                <w:top w:val="none" w:sz="0" w:space="0" w:color="auto"/>
                <w:left w:val="none" w:sz="0" w:space="0" w:color="auto"/>
                <w:bottom w:val="none" w:sz="0" w:space="0" w:color="auto"/>
                <w:right w:val="none" w:sz="0" w:space="0" w:color="auto"/>
              </w:divBdr>
              <w:divsChild>
                <w:div w:id="277834538">
                  <w:marLeft w:val="0"/>
                  <w:marRight w:val="0"/>
                  <w:marTop w:val="0"/>
                  <w:marBottom w:val="0"/>
                  <w:divBdr>
                    <w:top w:val="none" w:sz="0" w:space="0" w:color="auto"/>
                    <w:left w:val="none" w:sz="0" w:space="0" w:color="auto"/>
                    <w:bottom w:val="none" w:sz="0" w:space="0" w:color="auto"/>
                    <w:right w:val="none" w:sz="0" w:space="0" w:color="auto"/>
                  </w:divBdr>
                  <w:divsChild>
                    <w:div w:id="2712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media.co.ke/article/2001323132/lightning-kills-one-injures-2-while-watching-football-match" TargetMode="External"/><Relationship Id="rId3" Type="http://schemas.openxmlformats.org/officeDocument/2006/relationships/settings" Target="settings.xml"/><Relationship Id="rId7" Type="http://schemas.openxmlformats.org/officeDocument/2006/relationships/hyperlink" Target="https://www.standardmedia.co.ke/author/edwin-nyaran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dcterms:created xsi:type="dcterms:W3CDTF">2019-04-30T17:16:00Z</dcterms:created>
  <dcterms:modified xsi:type="dcterms:W3CDTF">2019-04-30T17:16:00Z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2019-04-30T16:59:07.4722608Z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1518243027</vt:i4>
  </property>
  <property fmtid="{D5CDD505-2E9C-101B-9397-08002B2CF9AE}" pid="11" name="_NewReviewCycle">
    <vt:lpwstr/>
  </property>
  <property fmtid="{D5CDD505-2E9C-101B-9397-08002B2CF9AE}" pid="12" name="_EmailSubject">
    <vt:lpwstr>Lightning kills one person, injures two others in Kisii, Kenya</vt:lpwstr>
  </property>
  <property fmtid="{D5CDD505-2E9C-101B-9397-08002B2CF9AE}" pid="13" name="_AuthorEmail">
    <vt:lpwstr>ron.holle@vaisala.com</vt:lpwstr>
  </property>
  <property fmtid="{D5CDD505-2E9C-101B-9397-08002B2CF9AE}" pid="14" name="_AuthorEmailDisplayName">
    <vt:lpwstr>Holle Ron EXT</vt:lpwstr>
  </property>
  <property fmtid="{D5CDD505-2E9C-101B-9397-08002B2CF9AE}" pid="15" name="_ReviewingToolsShownOnce">
    <vt:lpwstr/>
  </property>
</Properties>
</file>