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5BF" w:rsidRPr="00D931EA" w:rsidRDefault="00083769">
      <w:pPr>
        <w:rPr>
          <w:b/>
        </w:rPr>
      </w:pPr>
      <w:bookmarkStart w:id="0" w:name="_GoBack"/>
      <w:bookmarkEnd w:id="0"/>
      <w:r w:rsidRPr="00D931EA">
        <w:rPr>
          <w:b/>
        </w:rPr>
        <w:t xml:space="preserve">Lightning strike kills a villager in </w:t>
      </w:r>
      <w:proofErr w:type="spellStart"/>
      <w:r w:rsidRPr="00D931EA">
        <w:rPr>
          <w:b/>
        </w:rPr>
        <w:t>Tunduru</w:t>
      </w:r>
      <w:proofErr w:type="spellEnd"/>
      <w:r w:rsidRPr="00D931EA">
        <w:rPr>
          <w:b/>
        </w:rPr>
        <w:t xml:space="preserve"> [Tanzania]</w:t>
      </w:r>
    </w:p>
    <w:p w:rsidR="00D931EA" w:rsidRDefault="00D931EA">
      <w:r>
        <w:t>01 January 2019</w:t>
      </w:r>
    </w:p>
    <w:p w:rsidR="00D931EA" w:rsidRDefault="00D931EA">
      <w:r>
        <w:t>The Guardian</w:t>
      </w:r>
    </w:p>
    <w:p w:rsidR="00D931EA" w:rsidRDefault="00405183">
      <w:hyperlink r:id="rId6" w:history="1">
        <w:r w:rsidR="00D931EA" w:rsidRPr="00BF75FD">
          <w:rPr>
            <w:rStyle w:val="Hyperlink"/>
          </w:rPr>
          <w:t>https://www.ippmedia.com/en/news/lightning-strike-kills-villager-tunduru</w:t>
        </w:r>
      </w:hyperlink>
    </w:p>
    <w:p w:rsidR="00D931EA" w:rsidRDefault="00D931EA">
      <w:r>
        <w:rPr>
          <w:noProof/>
        </w:rPr>
        <w:drawing>
          <wp:inline distT="0" distB="0" distL="0" distR="0" wp14:anchorId="12B38346" wp14:editId="57681DBB">
            <wp:extent cx="5337175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638" t="49463" r="57212" b="37884"/>
                    <a:stretch/>
                  </pic:blipFill>
                  <pic:spPr bwMode="auto">
                    <a:xfrm>
                      <a:off x="0" y="0"/>
                      <a:ext cx="5339495" cy="121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1EA" w:rsidRDefault="00D931EA">
      <w:r>
        <w:rPr>
          <w:noProof/>
        </w:rPr>
        <w:drawing>
          <wp:inline distT="0" distB="0" distL="0" distR="0" wp14:anchorId="44279472" wp14:editId="70424347">
            <wp:extent cx="5283617" cy="3181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231" t="46330" r="53365" b="8428"/>
                    <a:stretch/>
                  </pic:blipFill>
                  <pic:spPr bwMode="auto">
                    <a:xfrm>
                      <a:off x="0" y="0"/>
                      <a:ext cx="5306873" cy="319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3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183" w:rsidRDefault="00405183" w:rsidP="00083769">
      <w:pPr>
        <w:spacing w:after="0" w:line="240" w:lineRule="auto"/>
      </w:pPr>
      <w:r>
        <w:separator/>
      </w:r>
    </w:p>
  </w:endnote>
  <w:endnote w:type="continuationSeparator" w:id="0">
    <w:p w:rsidR="00405183" w:rsidRDefault="00405183" w:rsidP="0008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183" w:rsidRDefault="00405183" w:rsidP="00083769">
      <w:pPr>
        <w:spacing w:after="0" w:line="240" w:lineRule="auto"/>
      </w:pPr>
      <w:r>
        <w:separator/>
      </w:r>
    </w:p>
  </w:footnote>
  <w:footnote w:type="continuationSeparator" w:id="0">
    <w:p w:rsidR="00405183" w:rsidRDefault="00405183" w:rsidP="00083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74"/>
    <w:rsid w:val="00040874"/>
    <w:rsid w:val="00083769"/>
    <w:rsid w:val="00404C02"/>
    <w:rsid w:val="00405183"/>
    <w:rsid w:val="00850A66"/>
    <w:rsid w:val="00D931EA"/>
    <w:rsid w:val="00EF6986"/>
    <w:rsid w:val="00F0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0C752D-29DC-46F6-AC4F-7B53C9B6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1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pmedia.com/en/news/lightning-strike-kills-villager-tundu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2019-01-01T21:29:00Z</cp:lastPrinted>
  <dcterms:created xsi:type="dcterms:W3CDTF">2019-01-04T22:35:00Z</dcterms:created>
  <dcterms:modified xsi:type="dcterms:W3CDTF">2019-01-04T22:35:00Z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2019-01-01T21:24:17.5917620Z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-1135369653</vt:i4>
  </property>
  <property fmtid="{D5CDD505-2E9C-101B-9397-08002B2CF9AE}" pid="11" name="_NewReviewCycle">
    <vt:lpwstr/>
  </property>
  <property fmtid="{D5CDD505-2E9C-101B-9397-08002B2CF9AE}" pid="12" name="_EmailSubject">
    <vt:lpwstr>Lightning strike kills a villager in Tunduru, Tanzania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