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65BA" w14:textId="2A6ED3FD" w:rsidR="00627112" w:rsidRDefault="00627112" w:rsidP="00627112">
      <w:pPr>
        <w:rPr>
          <w:b/>
          <w:bCs/>
          <w:lang w:val="en-UG"/>
        </w:rPr>
      </w:pPr>
      <w:r w:rsidRPr="00627112">
        <w:rPr>
          <w:b/>
          <w:bCs/>
          <w:lang w:val="en-UG"/>
        </w:rPr>
        <w:t>Lightning Strike Kills Two in Mangochi</w:t>
      </w:r>
      <w:r>
        <w:rPr>
          <w:b/>
          <w:bCs/>
          <w:lang w:val="en-UG"/>
        </w:rPr>
        <w:t xml:space="preserve"> – Malawi</w:t>
      </w:r>
    </w:p>
    <w:p w14:paraId="26433817" w14:textId="059CCD7F" w:rsidR="00627112" w:rsidRPr="00627112" w:rsidRDefault="00627112" w:rsidP="00627112">
      <w:pPr>
        <w:rPr>
          <w:lang w:val="en-UG"/>
        </w:rPr>
      </w:pPr>
      <w:hyperlink r:id="rId4" w:history="1">
        <w:r w:rsidRPr="00627112">
          <w:rPr>
            <w:rStyle w:val="Hyperlink"/>
            <w:lang w:val="en-UG"/>
          </w:rPr>
          <w:t>https://www.faceofmalawi.com/2025/12/04/lightning-strike-kills-two-in-mangochi/</w:t>
        </w:r>
      </w:hyperlink>
    </w:p>
    <w:p w14:paraId="544246DF" w14:textId="1A2A66F0" w:rsidR="00627112" w:rsidRPr="00627112" w:rsidRDefault="00627112" w:rsidP="00627112">
      <w:pPr>
        <w:rPr>
          <w:lang w:val="en-UG"/>
        </w:rPr>
      </w:pPr>
      <w:r w:rsidRPr="00627112">
        <w:rPr>
          <w:lang w:val="en-UG"/>
        </w:rPr>
        <w:t>4 December 2025</w:t>
      </w:r>
    </w:p>
    <w:p w14:paraId="5D6EB220" w14:textId="5436317D" w:rsidR="00627112" w:rsidRPr="00627112" w:rsidRDefault="00627112" w:rsidP="00627112">
      <w:pPr>
        <w:rPr>
          <w:lang w:val="en-UG"/>
        </w:rPr>
      </w:pPr>
      <w:r>
        <w:rPr>
          <w:lang w:val="en-UG"/>
        </w:rPr>
        <w:t xml:space="preserve">By </w:t>
      </w:r>
      <w:r w:rsidRPr="00627112">
        <w:rPr>
          <w:lang w:val="en-UG"/>
        </w:rPr>
        <w:t xml:space="preserve">Edgar </w:t>
      </w:r>
      <w:proofErr w:type="spellStart"/>
      <w:r w:rsidRPr="00627112">
        <w:rPr>
          <w:lang w:val="en-UG"/>
        </w:rPr>
        <w:t>Naitha</w:t>
      </w:r>
      <w:proofErr w:type="spellEnd"/>
    </w:p>
    <w:p w14:paraId="65753745" w14:textId="77777777" w:rsidR="00627112" w:rsidRPr="00627112" w:rsidRDefault="00627112" w:rsidP="00627112">
      <w:pPr>
        <w:rPr>
          <w:lang w:val="en-UG"/>
        </w:rPr>
      </w:pPr>
      <w:r w:rsidRPr="00627112">
        <w:rPr>
          <w:lang w:val="en-UG"/>
        </w:rPr>
        <w:t>Two people have died in Traditional Authority Jalasi, Mangochi, after lightning struck during intense overnight rains.</w:t>
      </w:r>
    </w:p>
    <w:p w14:paraId="0562B4F1" w14:textId="170BBF4F" w:rsidR="00627112" w:rsidRPr="00627112" w:rsidRDefault="00627112" w:rsidP="00627112">
      <w:pPr>
        <w:rPr>
          <w:lang w:val="en-UG"/>
        </w:rPr>
      </w:pPr>
      <w:r w:rsidRPr="00627112">
        <w:rPr>
          <w:lang w:val="en-UG"/>
        </w:rPr>
        <w:t>The tragic incident occurred as thunderstorms swept across the area, bringing severe electrical activity that caught residents off guard.</w:t>
      </w:r>
    </w:p>
    <w:p w14:paraId="2163D182" w14:textId="77777777" w:rsidR="00627112" w:rsidRPr="00627112" w:rsidRDefault="00627112" w:rsidP="00627112">
      <w:pPr>
        <w:rPr>
          <w:lang w:val="en-UG"/>
        </w:rPr>
      </w:pPr>
      <w:r w:rsidRPr="00627112">
        <w:rPr>
          <w:lang w:val="en-UG"/>
        </w:rPr>
        <w:t xml:space="preserve">Mangochi District Council spokesperson Bishop </w:t>
      </w:r>
      <w:proofErr w:type="spellStart"/>
      <w:r w:rsidRPr="00627112">
        <w:rPr>
          <w:lang w:val="en-UG"/>
        </w:rPr>
        <w:t>Witmos</w:t>
      </w:r>
      <w:proofErr w:type="spellEnd"/>
      <w:r w:rsidRPr="00627112">
        <w:rPr>
          <w:lang w:val="en-UG"/>
        </w:rPr>
        <w:t xml:space="preserve"> confirmed the deaths, describing the lightning strikes as the most devastating aspect of the storm.</w:t>
      </w:r>
    </w:p>
    <w:p w14:paraId="0D6932C9" w14:textId="77777777" w:rsidR="00627112" w:rsidRPr="00627112" w:rsidRDefault="00627112" w:rsidP="00627112">
      <w:pPr>
        <w:rPr>
          <w:lang w:val="en-UG"/>
        </w:rPr>
      </w:pPr>
      <w:r w:rsidRPr="00627112">
        <w:rPr>
          <w:lang w:val="en-UG"/>
        </w:rPr>
        <w:t xml:space="preserve">“We can confirm that two lives have been lost due to lightning in T/A Jalasi,” said </w:t>
      </w:r>
      <w:proofErr w:type="spellStart"/>
      <w:r w:rsidRPr="00627112">
        <w:rPr>
          <w:lang w:val="en-UG"/>
        </w:rPr>
        <w:t>Witmos</w:t>
      </w:r>
      <w:proofErr w:type="spellEnd"/>
      <w:r w:rsidRPr="00627112">
        <w:rPr>
          <w:lang w:val="en-UG"/>
        </w:rPr>
        <w:t>, adding that a disaster response team has been dispatched to gather detailed information.</w:t>
      </w:r>
    </w:p>
    <w:p w14:paraId="1D00B72A" w14:textId="77777777" w:rsidR="00627112" w:rsidRPr="00627112" w:rsidRDefault="00627112" w:rsidP="00627112">
      <w:pPr>
        <w:rPr>
          <w:lang w:val="en-UG"/>
        </w:rPr>
      </w:pPr>
      <w:r w:rsidRPr="00627112">
        <w:rPr>
          <w:lang w:val="en-UG"/>
        </w:rPr>
        <w:t>While strong winds also damaged several houses, authorities say the lightning-related fatalities underscore the dangers communities face during the rainy season.</w:t>
      </w:r>
    </w:p>
    <w:p w14:paraId="5C7CDE01" w14:textId="77777777" w:rsidR="00627112" w:rsidRPr="00627112" w:rsidRDefault="00627112" w:rsidP="00627112">
      <w:pPr>
        <w:rPr>
          <w:lang w:val="en-UG"/>
        </w:rPr>
      </w:pPr>
      <w:proofErr w:type="spellStart"/>
      <w:r w:rsidRPr="00627112">
        <w:rPr>
          <w:lang w:val="en-UG"/>
        </w:rPr>
        <w:t>Witmos</w:t>
      </w:r>
      <w:proofErr w:type="spellEnd"/>
      <w:r w:rsidRPr="00627112">
        <w:rPr>
          <w:lang w:val="en-UG"/>
        </w:rPr>
        <w:t xml:space="preserve"> urged residents to take extra precautions whenever thunderstorms occur, stressing the need for safety measures to reduce the risk of such incidents.</w:t>
      </w:r>
    </w:p>
    <w:p w14:paraId="3D5DBAF5" w14:textId="77777777" w:rsidR="00627112" w:rsidRPr="00627112" w:rsidRDefault="00627112" w:rsidP="00627112">
      <w:pPr>
        <w:rPr>
          <w:lang w:val="en-UG"/>
        </w:rPr>
      </w:pPr>
      <w:r w:rsidRPr="00627112">
        <w:rPr>
          <w:lang w:val="en-UG"/>
        </w:rPr>
        <w:t>Meanwhile, police are yet to comment on the matter.</w:t>
      </w:r>
    </w:p>
    <w:p w14:paraId="722B47A5" w14:textId="49E96B5F" w:rsidR="00627112" w:rsidRPr="00627112" w:rsidRDefault="00627112" w:rsidP="00627112">
      <w:pPr>
        <w:rPr>
          <w:lang w:val="en-UG"/>
        </w:rPr>
      </w:pPr>
    </w:p>
    <w:p w14:paraId="26B3CE28" w14:textId="77777777" w:rsidR="00627112" w:rsidRPr="00627112" w:rsidRDefault="00627112" w:rsidP="00627112">
      <w:pPr>
        <w:rPr>
          <w:lang w:val="en-UG"/>
        </w:rPr>
      </w:pPr>
    </w:p>
    <w:p w14:paraId="10D5A210" w14:textId="48ADAD98" w:rsidR="00D14E03" w:rsidRDefault="00D14E03" w:rsidP="00627112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12"/>
    <w:rsid w:val="004434B3"/>
    <w:rsid w:val="00627112"/>
    <w:rsid w:val="007A7F96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20444"/>
  <w15:chartTrackingRefBased/>
  <w15:docId w15:val="{E86DF246-E841-4780-880A-4CE6D596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1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1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1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1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1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71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7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5/12/04/lightning-strike-kills-two-in-mangoch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2025-12-05T08:02:00Z</dcterms:created>
  <dcterms:modified xsi:type="dcterms:W3CDTF">2025-12-05T08:06:00Z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9b948862-5a1e-4467-ae3d-f877ff8a937c</vt:lpwstr>
  </property>
</Properties>
</file>