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B9D7" w14:textId="1F9699B9" w:rsidR="00D24099" w:rsidRDefault="00B80469" w:rsidP="00D24099">
      <w:pPr>
        <w:rPr>
          <w:b/>
          <w:bCs/>
        </w:rPr>
      </w:pPr>
      <w:r w:rsidRPr="00B80469">
        <w:rPr>
          <w:b/>
          <w:bCs/>
        </w:rPr>
        <w:t>Lightning strike in DRC: Three children killed on their way to school in a tragedy that raises serious questions</w:t>
      </w:r>
      <w:r>
        <w:rPr>
          <w:b/>
          <w:bCs/>
          <w:lang w:val="en-US"/>
        </w:rPr>
        <w:t xml:space="preserve"> </w:t>
      </w:r>
      <w:r w:rsidR="00D24099">
        <w:rPr>
          <w:b/>
          <w:bCs/>
        </w:rPr>
        <w:t xml:space="preserve">– DRC </w:t>
      </w:r>
    </w:p>
    <w:p w14:paraId="283E2704" w14:textId="142E3B6B" w:rsidR="00D24099" w:rsidRPr="000B78A4" w:rsidRDefault="00D24099" w:rsidP="00D24099">
      <w:hyperlink r:id="rId4" w:history="1">
        <w:r w:rsidRPr="000B78A4">
          <w:rPr>
            <w:rStyle w:val="Hyperlink"/>
          </w:rPr>
          <w:t>https://www.congoquotidien.com/2026/02/17/trois-enfants-tues-par-foudre-rdc/</w:t>
        </w:r>
      </w:hyperlink>
    </w:p>
    <w:p w14:paraId="1E60F8E1" w14:textId="77777777" w:rsidR="00D24099" w:rsidRPr="00D24099" w:rsidRDefault="00D24099" w:rsidP="00D24099">
      <w:r w:rsidRPr="00D24099">
        <w:t>17 February 2026</w:t>
      </w:r>
    </w:p>
    <w:p w14:paraId="4212152D" w14:textId="77777777" w:rsidR="00D24099" w:rsidRPr="00D24099" w:rsidRDefault="00D24099" w:rsidP="00D24099">
      <w:pPr>
        <w:rPr>
          <w:color w:val="000000" w:themeColor="text1"/>
        </w:rPr>
      </w:pPr>
      <w:r w:rsidRPr="00D24099">
        <w:rPr>
          <w:color w:val="000000" w:themeColor="text1"/>
        </w:rPr>
        <w:t xml:space="preserve">By </w:t>
      </w:r>
      <w:hyperlink r:id="rId5" w:history="1">
        <w:r w:rsidRPr="00D24099">
          <w:rPr>
            <w:rStyle w:val="Hyperlink"/>
            <w:color w:val="000000" w:themeColor="text1"/>
            <w:u w:val="none"/>
          </w:rPr>
          <w:t>Chloe Kasong</w:t>
        </w:r>
      </w:hyperlink>
    </w:p>
    <w:p w14:paraId="7E26C04E" w14:textId="77777777" w:rsidR="00D24099" w:rsidRPr="00D24099" w:rsidRDefault="00D24099" w:rsidP="00D24099">
      <w:r w:rsidRPr="00D24099">
        <w:t>A simple shower that turns into an absolute nightmare. On Monday, February 16, in the territory of Lubao, Lomami province, the rain not only refreshed the earth, it stole the future of a family. Three young lives, those of schoolchildren, were brutally broke by lightning in the village of Mitombe. Under an electric shock described as apocalyptic by the locals, these children had no chance. They had gone to study and returned, dead, leaving behind a broken father and an entire community immersed in the amazement.</w:t>
      </w:r>
    </w:p>
    <w:p w14:paraId="2FAC770F" w14:textId="77777777" w:rsidR="00D24099" w:rsidRPr="00D24099" w:rsidRDefault="00D24099" w:rsidP="00D24099">
      <w:r w:rsidRPr="00D24099">
        <w:t>“The children had gone to school and surprised by the rain. We were only told that they were struck by lightning, I am inconsolable. The voice of Mudimbi Mudimbi, the father of the victims, carries all the weight of unfathomable pain. His testimony, collected this Tuesday, February 17, is the beating heart of this drama. How can we accept the unacceptable? How can a banal day, a journey to knowledge, end with such a tragedy? These questions today haunt the dusty paths of the Lutobo grouping, in the Bekalebwe sector.</w:t>
      </w:r>
    </w:p>
    <w:p w14:paraId="066044B5" w14:textId="77777777" w:rsidR="00D24099" w:rsidRPr="00D24099" w:rsidRDefault="00D24099" w:rsidP="00D24099">
      <w:r w:rsidRPr="00D24099">
        <w:t>The drama of Mitombe is not just a weather accident in the DRC. It is a cruel reflection of the realities experienced by thousands of children in rural Congolese areas. To reach their school, these three students had to walk nearly three kilometers from their home village, Lumposhi. Miles under a blazing sun or, like this fatal day, under threatening skies. The lack of safe shelter, the lack of adequate infrastructure and the precariousness of homes turn each thunderstorm into a potential threat. Lightning in the DRC is often perceived as a fatality, a whim of nature. But are we not collectively responsible when our children are exposed to such perils in such fundamental acts as going to class?</w:t>
      </w:r>
    </w:p>
    <w:p w14:paraId="36388775" w14:textId="77777777" w:rsidR="00D24099" w:rsidRPr="00D24099" w:rsidRDefault="00D24099" w:rsidP="00D24099">
      <w:r w:rsidRPr="00D24099">
        <w:t>In Mitombe and Lumposhi, the emotion is lively, tinged with a deaf anger. Monday’s rain will remain etched in the memories as a symbol of vulnerability. In this part of the Lomami, the means of prevention against weather accidents such as lightning are almost non-existent. Lightning rods are a luxury, awareness campaigns on gestures to be adopted during thunderstorms, rare. This tragedy highlights a much broader public safety issue. How many other children across the DRC do they face similar risks every day on their way to school? How many families live with this latent anguish during the rainy season?</w:t>
      </w:r>
    </w:p>
    <w:p w14:paraId="31B153B8" w14:textId="77777777" w:rsidR="00D24099" w:rsidRPr="00D24099" w:rsidRDefault="00D24099" w:rsidP="00D24099">
      <w:r w:rsidRPr="00D24099">
        <w:t>The horror of this weather accident in Lubao appeals to us all. It goes beyond the scope of individual misfortune to ask a crucial social question: what protection do we offer our children, especially in the most remote regions? The death of these three students by lightning is a wake-up call. It requires an answer that goes beyond compassion. There is an urgent need to consider the development of shelters on school journeys, accessible weather warning systems, and natural hazard education in school curricula. The safety of schoolchildren should not depend on geography or wealth.</w:t>
      </w:r>
    </w:p>
    <w:p w14:paraId="7AE586DE" w14:textId="77777777" w:rsidR="00D24099" w:rsidRPr="00D24099" w:rsidRDefault="00D24099" w:rsidP="00D24099">
      <w:r w:rsidRPr="00D24099">
        <w:t>As the bereaved father tries to understand the incomprehensible, and the villages gather, a collective reflection must begin. The development of a country also depends on the safety of its youth. This drama of lightning in the territory of Lubao is a tragic reminder that the most fundamental rights, such as that of going to school safely, are still a wishful thinking for many Congolese. It is time for the rain never to rhyme with grief again.</w:t>
      </w:r>
    </w:p>
    <w:p w14:paraId="094D2F4A"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99"/>
    <w:rsid w:val="000A6C0F"/>
    <w:rsid w:val="000B78A4"/>
    <w:rsid w:val="003A45C7"/>
    <w:rsid w:val="004434B3"/>
    <w:rsid w:val="00975545"/>
    <w:rsid w:val="00B80469"/>
    <w:rsid w:val="00D14E03"/>
    <w:rsid w:val="00D24099"/>
    <w:rsid w:val="00E34D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EDEC"/>
  <w15:chartTrackingRefBased/>
  <w15:docId w15:val="{B447AC59-2CBE-4595-8DAB-5F71909B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0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0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0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0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0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0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0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0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099"/>
    <w:rPr>
      <w:rFonts w:eastAsiaTheme="majorEastAsia" w:cstheme="majorBidi"/>
      <w:color w:val="272727" w:themeColor="text1" w:themeTint="D8"/>
    </w:rPr>
  </w:style>
  <w:style w:type="paragraph" w:styleId="Title">
    <w:name w:val="Title"/>
    <w:basedOn w:val="Normal"/>
    <w:next w:val="Normal"/>
    <w:link w:val="TitleChar"/>
    <w:uiPriority w:val="10"/>
    <w:qFormat/>
    <w:rsid w:val="00D2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099"/>
    <w:pPr>
      <w:spacing w:before="160"/>
      <w:jc w:val="center"/>
    </w:pPr>
    <w:rPr>
      <w:i/>
      <w:iCs/>
      <w:color w:val="404040" w:themeColor="text1" w:themeTint="BF"/>
    </w:rPr>
  </w:style>
  <w:style w:type="character" w:customStyle="1" w:styleId="QuoteChar">
    <w:name w:val="Quote Char"/>
    <w:basedOn w:val="DefaultParagraphFont"/>
    <w:link w:val="Quote"/>
    <w:uiPriority w:val="29"/>
    <w:rsid w:val="00D24099"/>
    <w:rPr>
      <w:i/>
      <w:iCs/>
      <w:color w:val="404040" w:themeColor="text1" w:themeTint="BF"/>
    </w:rPr>
  </w:style>
  <w:style w:type="paragraph" w:styleId="ListParagraph">
    <w:name w:val="List Paragraph"/>
    <w:basedOn w:val="Normal"/>
    <w:uiPriority w:val="34"/>
    <w:qFormat/>
    <w:rsid w:val="00D24099"/>
    <w:pPr>
      <w:ind w:left="720"/>
      <w:contextualSpacing/>
    </w:pPr>
  </w:style>
  <w:style w:type="character" w:styleId="IntenseEmphasis">
    <w:name w:val="Intense Emphasis"/>
    <w:basedOn w:val="DefaultParagraphFont"/>
    <w:uiPriority w:val="21"/>
    <w:qFormat/>
    <w:rsid w:val="00D24099"/>
    <w:rPr>
      <w:i/>
      <w:iCs/>
      <w:color w:val="2F5496" w:themeColor="accent1" w:themeShade="BF"/>
    </w:rPr>
  </w:style>
  <w:style w:type="paragraph" w:styleId="IntenseQuote">
    <w:name w:val="Intense Quote"/>
    <w:basedOn w:val="Normal"/>
    <w:next w:val="Normal"/>
    <w:link w:val="IntenseQuoteChar"/>
    <w:uiPriority w:val="30"/>
    <w:qFormat/>
    <w:rsid w:val="00D24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099"/>
    <w:rPr>
      <w:i/>
      <w:iCs/>
      <w:color w:val="2F5496" w:themeColor="accent1" w:themeShade="BF"/>
    </w:rPr>
  </w:style>
  <w:style w:type="character" w:styleId="IntenseReference">
    <w:name w:val="Intense Reference"/>
    <w:basedOn w:val="DefaultParagraphFont"/>
    <w:uiPriority w:val="32"/>
    <w:qFormat/>
    <w:rsid w:val="00D24099"/>
    <w:rPr>
      <w:b/>
      <w:bCs/>
      <w:smallCaps/>
      <w:color w:val="2F5496" w:themeColor="accent1" w:themeShade="BF"/>
      <w:spacing w:val="5"/>
    </w:rPr>
  </w:style>
  <w:style w:type="character" w:styleId="Hyperlink">
    <w:name w:val="Hyperlink"/>
    <w:basedOn w:val="DefaultParagraphFont"/>
    <w:uiPriority w:val="99"/>
    <w:unhideWhenUsed/>
    <w:rsid w:val="00D24099"/>
    <w:rPr>
      <w:color w:val="0563C1" w:themeColor="hyperlink"/>
      <w:u w:val="single"/>
    </w:rPr>
  </w:style>
  <w:style w:type="character" w:styleId="UnresolvedMention">
    <w:name w:val="Unresolved Mention"/>
    <w:basedOn w:val="DefaultParagraphFont"/>
    <w:uiPriority w:val="99"/>
    <w:semiHidden/>
    <w:unhideWhenUsed/>
    <w:rsid w:val="00D2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oquotidien.com/author/chloe-aeberhardt/" TargetMode="External"/><Relationship Id="rId4" Type="http://schemas.openxmlformats.org/officeDocument/2006/relationships/hyperlink" Target="https://www.congoquotidien.com/2026/02/17/trois-enfants-tues-par-foudre-r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Mary Ann Cooper</cp:lastModifiedBy>
  <cp:revision>2</cp:revision>
  <dcterms:created xsi:type="dcterms:W3CDTF">2026-03-04T20:21:00Z</dcterms:created>
  <dcterms:modified xsi:type="dcterms:W3CDTF">2026-03-04T20:21:00Z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b74f15fd-38a7-4cfa-a7e4-4664d62092e5</vt:lpwstr>
  </property>
</Properties>
</file>