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375E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Lightning strike kills 18yr-old girl in Bon</w:t>
      </w:r>
      <w:r>
        <w:rPr>
          <w:rFonts w:hint="default" w:asciiTheme="minorAscii" w:hAnsiTheme="minorAscii"/>
          <w:sz w:val="22"/>
          <w:szCs w:val="22"/>
          <w:lang w:val="en-US"/>
        </w:rPr>
        <w:t>g - Liberia</w:t>
      </w:r>
      <w:r>
        <w:rPr>
          <w:rFonts w:hint="default" w:asciiTheme="minorAscii" w:hAnsiTheme="minorAscii"/>
          <w:sz w:val="22"/>
          <w:szCs w:val="22"/>
        </w:rPr>
        <w:t xml:space="preserve"> </w:t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eastAsia="SimSun" w:asciiTheme="minorAscii" w:hAnsiTheme="minorAscii"/>
          <w:b w:val="0"/>
          <w:bCs w:val="0"/>
          <w:kern w:val="0"/>
          <w:sz w:val="22"/>
          <w:szCs w:val="22"/>
          <w:lang w:val="en-US" w:eastAsia="zh-CN"/>
        </w:rPr>
        <w:fldChar w:fldCharType="begin"/>
      </w:r>
      <w:r>
        <w:rPr>
          <w:rFonts w:hint="default" w:eastAsia="SimSun" w:asciiTheme="minorAscii" w:hAnsiTheme="minorAscii"/>
          <w:b w:val="0"/>
          <w:bCs w:val="0"/>
          <w:kern w:val="0"/>
          <w:sz w:val="22"/>
          <w:szCs w:val="22"/>
          <w:lang w:val="en-US" w:eastAsia="zh-CN"/>
        </w:rPr>
        <w:instrText xml:space="preserve"> HYPERLINK "https://thenewdawnliberia.com/lightning-strike-kills-18yr-old-girl-in-bong/" </w:instrText>
      </w:r>
      <w:r>
        <w:rPr>
          <w:rFonts w:hint="default" w:eastAsia="SimSun" w:asciiTheme="minorAscii" w:hAnsiTheme="minorAscii"/>
          <w:b w:val="0"/>
          <w:bCs w:val="0"/>
          <w:kern w:val="0"/>
          <w:sz w:val="22"/>
          <w:szCs w:val="22"/>
          <w:lang w:val="en-US" w:eastAsia="zh-CN"/>
        </w:rPr>
        <w:fldChar w:fldCharType="separate"/>
      </w:r>
      <w:r>
        <w:rPr>
          <w:rStyle w:val="5"/>
          <w:rFonts w:hint="default" w:eastAsia="SimSun" w:asciiTheme="minorAscii" w:hAnsiTheme="minorAscii"/>
          <w:b w:val="0"/>
          <w:bCs w:val="0"/>
          <w:kern w:val="0"/>
          <w:sz w:val="22"/>
          <w:szCs w:val="22"/>
          <w:lang w:val="en-US" w:eastAsia="zh-CN"/>
        </w:rPr>
        <w:t>https://thenewdawnliberia.com/lightning-strike-kills-18yr-old-girl-in-bong/</w:t>
      </w:r>
      <w:r>
        <w:rPr>
          <w:rStyle w:val="5"/>
          <w:rFonts w:hint="default" w:eastAsia="SimSun" w:asciiTheme="minorAscii" w:hAnsiTheme="minorAscii"/>
          <w:b w:val="0"/>
          <w:bCs w:val="0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eastAsia="SimSun" w:asciiTheme="minorAscii" w:hAnsiTheme="minorAscii"/>
          <w:b w:val="0"/>
          <w:bCs w:val="0"/>
          <w:kern w:val="0"/>
          <w:sz w:val="22"/>
          <w:szCs w:val="22"/>
          <w:lang w:val="en-US" w:eastAsia="zh-CN"/>
        </w:rPr>
        <w:fldChar w:fldCharType="end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27 March  2025</w:t>
      </w:r>
    </w:p>
    <w:p w14:paraId="5E8A56E0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By Edwin N Khakie</w:t>
      </w:r>
    </w:p>
    <w:p w14:paraId="2C967568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GBATALA: BONG– A Lighting Strike late Tuesday evening, March 25, 2025, killing an 18-year-old girl identified as Christiana Cooper in Gbartala, Yellequelleh District#5,</w:t>
      </w:r>
      <w:bookmarkStart w:id="0" w:name="_GoBack"/>
      <w:bookmarkEnd w:id="0"/>
      <w:r>
        <w:rPr>
          <w:rFonts w:hint="default" w:asciiTheme="minorAscii" w:hAnsiTheme="minorAscii"/>
          <w:sz w:val="22"/>
          <w:szCs w:val="22"/>
        </w:rPr>
        <w:t xml:space="preserve"> Bong County.</w:t>
      </w:r>
    </w:p>
    <w:p w14:paraId="5653CFBC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According to Harris Jarqueh, uncle of the deceased, the incident happened following a heavy downpour of rain in the area.</w:t>
      </w:r>
    </w:p>
    <w:p w14:paraId="3CEEE17C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Mr. Jarqueh noted that the deceased had lived in the town with her parents and had been engaged in farming before her untimely demise.</w:t>
      </w:r>
    </w:p>
    <w:p w14:paraId="0E227C23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He further told our reporter that an incident of such is the first to occurred in the town and has instilled fears in residents of the town.</w:t>
      </w:r>
    </w:p>
    <w:p w14:paraId="28BB2C31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Mr. Jarqueh also disclosed that following the incident, a fifteen-man juror team was instituted to examine the physical body of the deceased to determine if there were any foul play. The juror report clarified that Christiana died as a result of the lightning strike.</w:t>
      </w:r>
    </w:p>
    <w:p w14:paraId="60B64D6D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However, Police in the county have launched investigations into the situation and are expected to brief the public about their findings.</w:t>
      </w:r>
    </w:p>
    <w:p w14:paraId="01CD3B60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 lightning strike occurs when a discharge of electricity takes place between the atmosphere and the ground, releasing a tremendous amount of energy that can cause various effects, including Thunder and Light, Fire, injury or death, and electrical damage.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E070D"/>
    <w:rsid w:val="423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2025-03-27T11:25:00Z</dcterms:created>
  <dc:creator>WPS_1733163479</dc:creator>
  <cp:lastModifiedBy>WPS_1733163479</cp:lastModifiedBy>
  <dcterms:modified xsi:type="dcterms:W3CDTF">2025-03-27T11:28:42Z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401D811DE6394FEC9055D0C7F83E4F90_11</vt:lpwstr>
  </property>
</Properties>
</file>