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F652" w14:textId="0460E80D" w:rsidR="007A6312" w:rsidRDefault="007A6312" w:rsidP="007A6312">
      <w:pPr>
        <w:rPr>
          <w:b/>
          <w:bCs/>
          <w:lang w:val="en-UG"/>
        </w:rPr>
      </w:pPr>
      <w:r w:rsidRPr="007A6312">
        <w:rPr>
          <w:b/>
          <w:bCs/>
          <w:lang w:val="en-UG"/>
        </w:rPr>
        <w:t>August 2025 Newsletter: When is Lightning Season in South Africa?</w:t>
      </w:r>
      <w:r>
        <w:rPr>
          <w:b/>
          <w:bCs/>
          <w:lang w:val="en-UG"/>
        </w:rPr>
        <w:t xml:space="preserve"> – South Africa </w:t>
      </w:r>
    </w:p>
    <w:p w14:paraId="2C6D06A3" w14:textId="7A6509C4" w:rsidR="007A6312" w:rsidRPr="007A6312" w:rsidRDefault="007A6312" w:rsidP="007A6312">
      <w:pPr>
        <w:rPr>
          <w:lang w:val="en-UG"/>
        </w:rPr>
      </w:pPr>
      <w:hyperlink r:id="rId4" w:history="1">
        <w:r w:rsidRPr="007A6312">
          <w:rPr>
            <w:rStyle w:val="Hyperlink"/>
            <w:lang w:val="en-UG"/>
          </w:rPr>
          <w:t>https://www.boltguard.co.za/august-2025-newsletter/</w:t>
        </w:r>
      </w:hyperlink>
    </w:p>
    <w:p w14:paraId="55258B6B" w14:textId="7B29932B" w:rsidR="007A6312" w:rsidRPr="007A6312" w:rsidRDefault="007A6312" w:rsidP="007A6312">
      <w:pPr>
        <w:rPr>
          <w:lang w:val="en-UG"/>
        </w:rPr>
      </w:pPr>
      <w:r w:rsidRPr="007A6312">
        <w:rPr>
          <w:lang w:val="en-UG"/>
        </w:rPr>
        <w:t>August, 2025</w:t>
      </w:r>
    </w:p>
    <w:p w14:paraId="082E090A" w14:textId="77777777" w:rsidR="007A6312" w:rsidRPr="007A6312" w:rsidRDefault="007A6312" w:rsidP="007A6312">
      <w:r w:rsidRPr="007A6312">
        <w:rPr>
          <w:lang w:val="en-UG"/>
        </w:rPr>
        <w:t xml:space="preserve">By </w:t>
      </w:r>
      <w:proofErr w:type="spellStart"/>
      <w:r w:rsidRPr="007A6312">
        <w:t>Boltguard</w:t>
      </w:r>
      <w:proofErr w:type="spellEnd"/>
    </w:p>
    <w:p w14:paraId="26D77318" w14:textId="472C43B3" w:rsidR="007A6312" w:rsidRPr="007A6312" w:rsidRDefault="007A6312" w:rsidP="007A6312">
      <w:pPr>
        <w:rPr>
          <w:lang w:val="en-UG"/>
        </w:rPr>
      </w:pPr>
      <w:r w:rsidRPr="007A6312">
        <w:rPr>
          <w:lang w:val="en-UG"/>
        </w:rPr>
        <w:t>South Africa is one of the lightning hotspots of the world. In fact, our country experiences some of the highest lightning strike densities globally, especially across the Highveld. But when exactly is “lightning season,” and what does that mean for protecting your home, business, or farm?</w:t>
      </w:r>
    </w:p>
    <w:p w14:paraId="32672840" w14:textId="77777777" w:rsidR="007A6312" w:rsidRPr="007A6312" w:rsidRDefault="007A6312" w:rsidP="007A6312">
      <w:pPr>
        <w:rPr>
          <w:b/>
          <w:bCs/>
          <w:lang w:val="en-UG"/>
        </w:rPr>
      </w:pPr>
      <w:r w:rsidRPr="007A6312">
        <w:rPr>
          <w:b/>
          <w:bCs/>
          <w:lang w:val="en-UG"/>
        </w:rPr>
        <w:t>The Peak of Lightning Activity</w:t>
      </w:r>
    </w:p>
    <w:p w14:paraId="3A7FF27F" w14:textId="77777777" w:rsidR="007A6312" w:rsidRPr="007A6312" w:rsidRDefault="007A6312" w:rsidP="007A6312">
      <w:pPr>
        <w:rPr>
          <w:lang w:val="en-UG"/>
        </w:rPr>
      </w:pPr>
      <w:r w:rsidRPr="007A6312">
        <w:rPr>
          <w:lang w:val="en-UG"/>
        </w:rPr>
        <w:t>Lightning in South Africa is most common during the summer months, which stretch from October through March. This period is characterised by:</w:t>
      </w:r>
    </w:p>
    <w:p w14:paraId="5986C468" w14:textId="77777777" w:rsidR="007A6312" w:rsidRPr="007A6312" w:rsidRDefault="007A6312" w:rsidP="007A6312">
      <w:pPr>
        <w:rPr>
          <w:lang w:val="en-UG"/>
        </w:rPr>
      </w:pPr>
      <w:r w:rsidRPr="007A6312">
        <w:rPr>
          <w:lang w:val="en-UG"/>
        </w:rPr>
        <w:t>-Afternoon and evening thunderstorms</w:t>
      </w:r>
    </w:p>
    <w:p w14:paraId="2229B48E" w14:textId="77777777" w:rsidR="007A6312" w:rsidRPr="007A6312" w:rsidRDefault="007A6312" w:rsidP="007A6312">
      <w:pPr>
        <w:rPr>
          <w:lang w:val="en-UG"/>
        </w:rPr>
      </w:pPr>
      <w:r w:rsidRPr="007A6312">
        <w:rPr>
          <w:lang w:val="en-UG"/>
        </w:rPr>
        <w:t>-Hot, humid conditions that build storm clouds</w:t>
      </w:r>
    </w:p>
    <w:p w14:paraId="35007F35" w14:textId="77777777" w:rsidR="007A6312" w:rsidRPr="007A6312" w:rsidRDefault="007A6312" w:rsidP="007A6312">
      <w:pPr>
        <w:rPr>
          <w:lang w:val="en-UG"/>
        </w:rPr>
      </w:pPr>
      <w:r w:rsidRPr="007A6312">
        <w:rPr>
          <w:lang w:val="en-UG"/>
        </w:rPr>
        <w:t>-Frequent highveld storms, particularly in Gauteng, KwaZulu-Natal, and Mpumalanga</w:t>
      </w:r>
    </w:p>
    <w:p w14:paraId="6F1CE300" w14:textId="77777777" w:rsidR="007A6312" w:rsidRPr="007A6312" w:rsidRDefault="007A6312" w:rsidP="007A6312">
      <w:pPr>
        <w:rPr>
          <w:lang w:val="en-UG"/>
        </w:rPr>
      </w:pPr>
      <w:r w:rsidRPr="007A6312">
        <w:rPr>
          <w:lang w:val="en-UG"/>
        </w:rPr>
        <w:t xml:space="preserve">The most active months are typically </w:t>
      </w:r>
      <w:r w:rsidRPr="007A6312">
        <w:rPr>
          <w:b/>
          <w:bCs/>
          <w:lang w:val="en-UG"/>
        </w:rPr>
        <w:t>November, December, and January</w:t>
      </w:r>
      <w:r w:rsidRPr="007A6312">
        <w:rPr>
          <w:lang w:val="en-UG"/>
        </w:rPr>
        <w:t>, when intense heat fuels powerful storm systems.</w:t>
      </w:r>
    </w:p>
    <w:p w14:paraId="423D7388" w14:textId="06E290A7" w:rsidR="007A6312" w:rsidRPr="007A6312" w:rsidRDefault="007A6312" w:rsidP="007A6312">
      <w:pPr>
        <w:rPr>
          <w:lang w:val="en-UG"/>
        </w:rPr>
      </w:pPr>
      <w:r w:rsidRPr="007A6312">
        <w:rPr>
          <w:lang w:val="en-UG"/>
        </w:rPr>
        <w:drawing>
          <wp:inline distT="0" distB="0" distL="0" distR="0" wp14:anchorId="136BDD60" wp14:editId="0EF43F77">
            <wp:extent cx="4093210" cy="4093210"/>
            <wp:effectExtent l="0" t="0" r="2540" b="2540"/>
            <wp:docPr id="19547698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3210" cy="4093210"/>
                    </a:xfrm>
                    <a:prstGeom prst="rect">
                      <a:avLst/>
                    </a:prstGeom>
                    <a:noFill/>
                    <a:ln>
                      <a:noFill/>
                    </a:ln>
                  </pic:spPr>
                </pic:pic>
              </a:graphicData>
            </a:graphic>
          </wp:inline>
        </w:drawing>
      </w:r>
    </w:p>
    <w:p w14:paraId="4A85FE0D" w14:textId="77777777" w:rsidR="007A6312" w:rsidRPr="007A6312" w:rsidRDefault="007A6312" w:rsidP="007A6312">
      <w:pPr>
        <w:rPr>
          <w:b/>
          <w:bCs/>
          <w:lang w:val="en-UG"/>
        </w:rPr>
      </w:pPr>
      <w:r w:rsidRPr="007A6312">
        <w:rPr>
          <w:b/>
          <w:bCs/>
          <w:lang w:val="en-UG"/>
        </w:rPr>
        <w:t>Why This Matters</w:t>
      </w:r>
    </w:p>
    <w:p w14:paraId="117003CE" w14:textId="77777777" w:rsidR="007A6312" w:rsidRPr="007A6312" w:rsidRDefault="007A6312" w:rsidP="007A6312">
      <w:pPr>
        <w:rPr>
          <w:lang w:val="en-UG"/>
        </w:rPr>
      </w:pPr>
      <w:r w:rsidRPr="007A6312">
        <w:rPr>
          <w:lang w:val="en-UG"/>
        </w:rPr>
        <w:t>During lightning season, risks increase dramatically:</w:t>
      </w:r>
    </w:p>
    <w:p w14:paraId="114EA977" w14:textId="77777777" w:rsidR="007A6312" w:rsidRPr="007A6312" w:rsidRDefault="007A6312" w:rsidP="007A6312">
      <w:pPr>
        <w:rPr>
          <w:lang w:val="en-UG"/>
        </w:rPr>
      </w:pPr>
      <w:r w:rsidRPr="007A6312">
        <w:rPr>
          <w:lang w:val="en-UG"/>
        </w:rPr>
        <w:t>-Property damage: Direct strikes can destroy electronics, appliances, and even roofs.</w:t>
      </w:r>
    </w:p>
    <w:p w14:paraId="11C7F37B" w14:textId="77777777" w:rsidR="007A6312" w:rsidRPr="007A6312" w:rsidRDefault="007A6312" w:rsidP="007A6312">
      <w:pPr>
        <w:rPr>
          <w:lang w:val="en-UG"/>
        </w:rPr>
      </w:pPr>
      <w:r w:rsidRPr="007A6312">
        <w:rPr>
          <w:lang w:val="en-UG"/>
        </w:rPr>
        <w:lastRenderedPageBreak/>
        <w:t>-Safety risks: Lightning is a leading cause of weather-related fatalities in South Africa.</w:t>
      </w:r>
    </w:p>
    <w:p w14:paraId="3ED46078" w14:textId="77777777" w:rsidR="007A6312" w:rsidRPr="007A6312" w:rsidRDefault="007A6312" w:rsidP="007A6312">
      <w:pPr>
        <w:rPr>
          <w:lang w:val="en-UG"/>
        </w:rPr>
      </w:pPr>
      <w:r w:rsidRPr="007A6312">
        <w:rPr>
          <w:lang w:val="en-UG"/>
        </w:rPr>
        <w:t>-Operational downtime: Farms, factories, and businesses relying on equipment or power supply can face costly interruptions.</w:t>
      </w:r>
    </w:p>
    <w:p w14:paraId="7485AA91" w14:textId="77777777" w:rsidR="007A6312" w:rsidRPr="007A6312" w:rsidRDefault="007A6312" w:rsidP="007A6312">
      <w:pPr>
        <w:rPr>
          <w:b/>
          <w:bCs/>
          <w:lang w:val="en-UG"/>
        </w:rPr>
      </w:pPr>
      <w:r w:rsidRPr="007A6312">
        <w:rPr>
          <w:b/>
          <w:bCs/>
          <w:lang w:val="en-UG"/>
        </w:rPr>
        <w:t>Protecting What Matters Most</w:t>
      </w:r>
    </w:p>
    <w:p w14:paraId="46ED67C0" w14:textId="77777777" w:rsidR="007A6312" w:rsidRPr="007A6312" w:rsidRDefault="007A6312" w:rsidP="007A6312">
      <w:pPr>
        <w:rPr>
          <w:lang w:val="en-UG"/>
        </w:rPr>
      </w:pPr>
      <w:r w:rsidRPr="007A6312">
        <w:rPr>
          <w:lang w:val="en-UG"/>
        </w:rPr>
        <w:t>Lightning may be natural, but damage is preventable. A professionally designed lightning protection system (LPS) ensures that strikes are safely directed to ground, keeping buildings, equipment, and lives safe.</w:t>
      </w:r>
    </w:p>
    <w:p w14:paraId="1CB1F9F5" w14:textId="77777777" w:rsidR="007A6312" w:rsidRPr="007A6312" w:rsidRDefault="007A6312" w:rsidP="007A6312">
      <w:pPr>
        <w:rPr>
          <w:lang w:val="en-UG"/>
        </w:rPr>
      </w:pPr>
      <w:r w:rsidRPr="007A6312">
        <w:rPr>
          <w:lang w:val="en-UG"/>
        </w:rPr>
        <w:t xml:space="preserve">At </w:t>
      </w:r>
      <w:proofErr w:type="spellStart"/>
      <w:r w:rsidRPr="007A6312">
        <w:rPr>
          <w:lang w:val="en-UG"/>
        </w:rPr>
        <w:t>Boltguard</w:t>
      </w:r>
      <w:proofErr w:type="spellEnd"/>
      <w:r w:rsidRPr="007A6312">
        <w:rPr>
          <w:lang w:val="en-UG"/>
        </w:rPr>
        <w:t>, we specialise in:</w:t>
      </w:r>
    </w:p>
    <w:p w14:paraId="72CEF13C" w14:textId="77777777" w:rsidR="007A6312" w:rsidRPr="007A6312" w:rsidRDefault="007A6312" w:rsidP="007A6312">
      <w:pPr>
        <w:rPr>
          <w:lang w:val="en-UG"/>
        </w:rPr>
      </w:pPr>
      <w:r w:rsidRPr="007A6312">
        <w:rPr>
          <w:lang w:val="en-UG"/>
        </w:rPr>
        <w:t>-Lightning risk assessments</w:t>
      </w:r>
    </w:p>
    <w:p w14:paraId="080984B5" w14:textId="77777777" w:rsidR="007A6312" w:rsidRPr="007A6312" w:rsidRDefault="007A6312" w:rsidP="007A6312">
      <w:pPr>
        <w:rPr>
          <w:lang w:val="en-UG"/>
        </w:rPr>
      </w:pPr>
      <w:r w:rsidRPr="007A6312">
        <w:rPr>
          <w:lang w:val="en-UG"/>
        </w:rPr>
        <w:t>-Certified lightning conductor installations</w:t>
      </w:r>
    </w:p>
    <w:p w14:paraId="7034DB9C" w14:textId="77777777" w:rsidR="007A6312" w:rsidRPr="007A6312" w:rsidRDefault="007A6312" w:rsidP="007A6312">
      <w:pPr>
        <w:rPr>
          <w:lang w:val="en-UG"/>
        </w:rPr>
      </w:pPr>
      <w:r w:rsidRPr="007A6312">
        <w:rPr>
          <w:lang w:val="en-UG"/>
        </w:rPr>
        <w:t>-Surge protection solutions for electrical systems</w:t>
      </w:r>
    </w:p>
    <w:p w14:paraId="36D9D0EE" w14:textId="77777777" w:rsidR="007A6312" w:rsidRPr="007A6312" w:rsidRDefault="007A6312" w:rsidP="007A6312">
      <w:pPr>
        <w:rPr>
          <w:lang w:val="en-UG"/>
        </w:rPr>
      </w:pPr>
      <w:r w:rsidRPr="007A6312">
        <w:rPr>
          <w:lang w:val="en-UG"/>
        </w:rPr>
        <w:t>-Maintenance and compliance checks</w:t>
      </w:r>
    </w:p>
    <w:p w14:paraId="5D310B9B" w14:textId="77777777" w:rsidR="007A6312" w:rsidRPr="007A6312" w:rsidRDefault="007A6312" w:rsidP="007A6312">
      <w:pPr>
        <w:rPr>
          <w:b/>
          <w:bCs/>
          <w:lang w:val="en-UG"/>
        </w:rPr>
      </w:pPr>
      <w:r w:rsidRPr="007A6312">
        <w:rPr>
          <w:b/>
          <w:bCs/>
          <w:lang w:val="en-UG"/>
        </w:rPr>
        <w:t>Final Word</w:t>
      </w:r>
    </w:p>
    <w:p w14:paraId="3D972EA6" w14:textId="77777777" w:rsidR="007A6312" w:rsidRPr="007A6312" w:rsidRDefault="007A6312" w:rsidP="007A6312">
      <w:pPr>
        <w:rPr>
          <w:lang w:val="en-UG"/>
        </w:rPr>
      </w:pPr>
      <w:r w:rsidRPr="007A6312">
        <w:rPr>
          <w:lang w:val="en-UG"/>
        </w:rPr>
        <w:t xml:space="preserve">If you live or work in South Africa, lightning season isn’t a matter of </w:t>
      </w:r>
      <w:r w:rsidRPr="007A6312">
        <w:rPr>
          <w:i/>
          <w:iCs/>
          <w:lang w:val="en-UG"/>
        </w:rPr>
        <w:t>if</w:t>
      </w:r>
      <w:r w:rsidRPr="007A6312">
        <w:rPr>
          <w:lang w:val="en-UG"/>
        </w:rPr>
        <w:t xml:space="preserve"> but </w:t>
      </w:r>
      <w:r w:rsidRPr="007A6312">
        <w:rPr>
          <w:i/>
          <w:iCs/>
          <w:lang w:val="en-UG"/>
        </w:rPr>
        <w:t>when</w:t>
      </w:r>
      <w:r w:rsidRPr="007A6312">
        <w:rPr>
          <w:lang w:val="en-UG"/>
        </w:rPr>
        <w:t>. With storms building from October to March, now is the perfect time to ensure you have the right protection in place.</w:t>
      </w:r>
    </w:p>
    <w:p w14:paraId="6F6A3CEC" w14:textId="77F977C7" w:rsidR="00D14E03" w:rsidRPr="007A6312" w:rsidRDefault="00D14E03" w:rsidP="007A6312"/>
    <w:sectPr w:rsidR="00D14E03" w:rsidRPr="007A63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12"/>
    <w:rsid w:val="00063CBD"/>
    <w:rsid w:val="002F30A8"/>
    <w:rsid w:val="004434B3"/>
    <w:rsid w:val="007A6312"/>
    <w:rsid w:val="00952346"/>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AF9D"/>
  <w15:chartTrackingRefBased/>
  <w15:docId w15:val="{9D4C6044-C686-4EAB-9A02-0801849B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3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3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3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63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63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6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3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3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3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3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3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63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6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312"/>
    <w:rPr>
      <w:rFonts w:eastAsiaTheme="majorEastAsia" w:cstheme="majorBidi"/>
      <w:color w:val="272727" w:themeColor="text1" w:themeTint="D8"/>
    </w:rPr>
  </w:style>
  <w:style w:type="paragraph" w:styleId="Title">
    <w:name w:val="Title"/>
    <w:basedOn w:val="Normal"/>
    <w:next w:val="Normal"/>
    <w:link w:val="TitleChar"/>
    <w:uiPriority w:val="10"/>
    <w:qFormat/>
    <w:rsid w:val="007A6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312"/>
    <w:pPr>
      <w:spacing w:before="160"/>
      <w:jc w:val="center"/>
    </w:pPr>
    <w:rPr>
      <w:i/>
      <w:iCs/>
      <w:color w:val="404040" w:themeColor="text1" w:themeTint="BF"/>
    </w:rPr>
  </w:style>
  <w:style w:type="character" w:customStyle="1" w:styleId="QuoteChar">
    <w:name w:val="Quote Char"/>
    <w:basedOn w:val="DefaultParagraphFont"/>
    <w:link w:val="Quote"/>
    <w:uiPriority w:val="29"/>
    <w:rsid w:val="007A6312"/>
    <w:rPr>
      <w:i/>
      <w:iCs/>
      <w:color w:val="404040" w:themeColor="text1" w:themeTint="BF"/>
    </w:rPr>
  </w:style>
  <w:style w:type="paragraph" w:styleId="ListParagraph">
    <w:name w:val="List Paragraph"/>
    <w:basedOn w:val="Normal"/>
    <w:uiPriority w:val="34"/>
    <w:qFormat/>
    <w:rsid w:val="007A6312"/>
    <w:pPr>
      <w:ind w:left="720"/>
      <w:contextualSpacing/>
    </w:pPr>
  </w:style>
  <w:style w:type="character" w:styleId="IntenseEmphasis">
    <w:name w:val="Intense Emphasis"/>
    <w:basedOn w:val="DefaultParagraphFont"/>
    <w:uiPriority w:val="21"/>
    <w:qFormat/>
    <w:rsid w:val="007A6312"/>
    <w:rPr>
      <w:i/>
      <w:iCs/>
      <w:color w:val="2F5496" w:themeColor="accent1" w:themeShade="BF"/>
    </w:rPr>
  </w:style>
  <w:style w:type="paragraph" w:styleId="IntenseQuote">
    <w:name w:val="Intense Quote"/>
    <w:basedOn w:val="Normal"/>
    <w:next w:val="Normal"/>
    <w:link w:val="IntenseQuoteChar"/>
    <w:uiPriority w:val="30"/>
    <w:qFormat/>
    <w:rsid w:val="007A63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312"/>
    <w:rPr>
      <w:i/>
      <w:iCs/>
      <w:color w:val="2F5496" w:themeColor="accent1" w:themeShade="BF"/>
    </w:rPr>
  </w:style>
  <w:style w:type="character" w:styleId="IntenseReference">
    <w:name w:val="Intense Reference"/>
    <w:basedOn w:val="DefaultParagraphFont"/>
    <w:uiPriority w:val="32"/>
    <w:qFormat/>
    <w:rsid w:val="007A6312"/>
    <w:rPr>
      <w:b/>
      <w:bCs/>
      <w:smallCaps/>
      <w:color w:val="2F5496" w:themeColor="accent1" w:themeShade="BF"/>
      <w:spacing w:val="5"/>
    </w:rPr>
  </w:style>
  <w:style w:type="character" w:styleId="Hyperlink">
    <w:name w:val="Hyperlink"/>
    <w:basedOn w:val="DefaultParagraphFont"/>
    <w:uiPriority w:val="99"/>
    <w:unhideWhenUsed/>
    <w:rsid w:val="007A6312"/>
    <w:rPr>
      <w:color w:val="0563C1" w:themeColor="hyperlink"/>
      <w:u w:val="single"/>
    </w:rPr>
  </w:style>
  <w:style w:type="character" w:styleId="UnresolvedMention">
    <w:name w:val="Unresolved Mention"/>
    <w:basedOn w:val="DefaultParagraphFont"/>
    <w:uiPriority w:val="99"/>
    <w:semiHidden/>
    <w:unhideWhenUsed/>
    <w:rsid w:val="007A6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boltguard.co.za/august-2025-newsl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2025-08-27T17:45:00Z</dcterms:created>
  <dcterms:modified xsi:type="dcterms:W3CDTF">2025-08-27T17:55:00Z</dcterms:modified>
</cp:coreProperties>
</file>