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C314" w14:textId="6217E0B8" w:rsidR="00EC0DF4" w:rsidRDefault="00EC0DF4" w:rsidP="00EC0DF4">
      <w:pPr>
        <w:rPr>
          <w:b/>
          <w:bCs/>
          <w:lang w:val="en-UG"/>
        </w:rPr>
      </w:pPr>
      <w:r w:rsidRPr="00EC0DF4">
        <w:rPr>
          <w:b/>
          <w:bCs/>
          <w:lang w:val="en-UG"/>
        </w:rPr>
        <w:t>Malawi storms: Over 40 dead, 163,000 others affected</w:t>
      </w:r>
      <w:r>
        <w:rPr>
          <w:b/>
          <w:bCs/>
          <w:lang w:val="en-UG"/>
        </w:rPr>
        <w:t xml:space="preserve"> – Malawi</w:t>
      </w:r>
    </w:p>
    <w:p w14:paraId="527013C4" w14:textId="13D6BC21" w:rsidR="00EC0DF4" w:rsidRPr="00EC0DF4" w:rsidRDefault="00EC0DF4" w:rsidP="00EC0DF4">
      <w:pPr>
        <w:rPr>
          <w:lang w:val="en-UG"/>
        </w:rPr>
      </w:pPr>
      <w:hyperlink r:id="rId4" w:history="1">
        <w:r w:rsidRPr="00EC0DF4">
          <w:rPr>
            <w:rStyle w:val="Hyperlink"/>
            <w:lang w:val="en-UG"/>
          </w:rPr>
          <w:t>https://apanews.net/malawi-storms-over-40-dead-163000-others-affected/</w:t>
        </w:r>
      </w:hyperlink>
    </w:p>
    <w:p w14:paraId="03C9A877" w14:textId="5D3817A4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 xml:space="preserve">23 January 2026 </w:t>
      </w:r>
    </w:p>
    <w:p w14:paraId="6A509AAB" w14:textId="3B4734A2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drawing>
          <wp:inline distT="0" distB="0" distL="0" distR="0" wp14:anchorId="058376EB" wp14:editId="061A7FDB">
            <wp:extent cx="4842640" cy="3165475"/>
            <wp:effectExtent l="0" t="0" r="0" b="0"/>
            <wp:docPr id="998288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83" cy="316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64342" w14:textId="77777777" w:rsidR="00EC0DF4" w:rsidRDefault="00EC0DF4" w:rsidP="00EC0DF4">
      <w:pPr>
        <w:rPr>
          <w:lang w:val="en-UG"/>
        </w:rPr>
      </w:pPr>
      <w:r>
        <w:rPr>
          <w:lang w:val="en-UG"/>
        </w:rPr>
        <w:t xml:space="preserve">By </w:t>
      </w:r>
      <w:r w:rsidRPr="00EC0DF4">
        <w:t>APA-Lilongwe (Malawi)</w:t>
      </w:r>
      <w:r w:rsidRPr="00EC0DF4">
        <w:rPr>
          <w:lang w:val="en-UG"/>
        </w:rPr>
        <w:t xml:space="preserve"> </w:t>
      </w:r>
    </w:p>
    <w:p w14:paraId="148BCF73" w14:textId="3BF79D31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>At least 40 people have died and more than 36,000 households have been affected as Malawi reels from a series of devastating rain</w:t>
      </w:r>
      <w:r w:rsidRPr="00EC0DF4">
        <w:rPr>
          <w:lang w:val="en-UG"/>
        </w:rPr>
        <w:noBreakHyphen/>
        <w:t>related disasters during the 2025/26 rainfall season, the Department of Disaster Management Affairs said on Thursday.</w:t>
      </w:r>
    </w:p>
    <w:p w14:paraId="52A2221A" w14:textId="77777777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 xml:space="preserve">Head of Disaster Management Affairs Wilson </w:t>
      </w:r>
      <w:proofErr w:type="spellStart"/>
      <w:r w:rsidRPr="00EC0DF4">
        <w:rPr>
          <w:lang w:val="en-UG"/>
        </w:rPr>
        <w:t>Moleni</w:t>
      </w:r>
      <w:proofErr w:type="spellEnd"/>
      <w:r w:rsidRPr="00EC0DF4">
        <w:rPr>
          <w:lang w:val="en-UG"/>
        </w:rPr>
        <w:t xml:space="preserve"> said thunderstorms, strong winds, flash floods and lightning have battered 29 districts across the country, affecting 36,283 households – roughly 163,000 people.</w:t>
      </w:r>
    </w:p>
    <w:p w14:paraId="3103298C" w14:textId="77777777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 xml:space="preserve">In a statement, </w:t>
      </w:r>
      <w:proofErr w:type="spellStart"/>
      <w:r w:rsidRPr="00EC0DF4">
        <w:rPr>
          <w:lang w:val="en-UG"/>
        </w:rPr>
        <w:t>Moleni</w:t>
      </w:r>
      <w:proofErr w:type="spellEnd"/>
      <w:r w:rsidRPr="00EC0DF4">
        <w:rPr>
          <w:lang w:val="en-UG"/>
        </w:rPr>
        <w:t xml:space="preserve"> said 209 people have been injured, while 23 deaths were caused by lightning and 17 by collapsing walls.</w:t>
      </w:r>
    </w:p>
    <w:p w14:paraId="615D9B20" w14:textId="77777777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>The scale of destruction underscores Malawi’s growing vulnerability to extreme weather.</w:t>
      </w:r>
    </w:p>
    <w:p w14:paraId="5F150E76" w14:textId="77777777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>In recent years, the country has suffered repeated climate</w:t>
      </w:r>
      <w:r w:rsidRPr="00EC0DF4">
        <w:rPr>
          <w:lang w:val="en-UG"/>
        </w:rPr>
        <w:noBreakHyphen/>
        <w:t>driven disasters – including Cyclones Idai, Ana and Freddy – which have left lasting damage to infrastructure, agriculture and livelihoods.</w:t>
      </w:r>
    </w:p>
    <w:p w14:paraId="45D8BE07" w14:textId="77777777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>The current season has continued that pattern, with widespread flooding and storm damage stretching emergency response systems.</w:t>
      </w:r>
    </w:p>
    <w:p w14:paraId="26FEE15F" w14:textId="77777777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 xml:space="preserve">In </w:t>
      </w:r>
      <w:proofErr w:type="spellStart"/>
      <w:r w:rsidRPr="00EC0DF4">
        <w:rPr>
          <w:lang w:val="en-UG"/>
        </w:rPr>
        <w:t>Nkhotakota</w:t>
      </w:r>
      <w:proofErr w:type="spellEnd"/>
      <w:r w:rsidRPr="00EC0DF4">
        <w:rPr>
          <w:lang w:val="en-UG"/>
        </w:rPr>
        <w:t xml:space="preserve"> District, where flash floods in December displaced more than 2,100 households, the department has begun decommissioning temporary camps as part of early recovery efforts.</w:t>
      </w:r>
    </w:p>
    <w:p w14:paraId="1B18B049" w14:textId="77777777" w:rsidR="00EC0DF4" w:rsidRPr="00EC0DF4" w:rsidRDefault="00EC0DF4" w:rsidP="00EC0DF4">
      <w:pPr>
        <w:rPr>
          <w:lang w:val="en-UG"/>
        </w:rPr>
      </w:pPr>
      <w:r w:rsidRPr="00EC0DF4">
        <w:rPr>
          <w:lang w:val="en-UG"/>
        </w:rPr>
        <w:t>Thirteen of the 14 camps have already closed, with families receiving return</w:t>
      </w:r>
      <w:r w:rsidRPr="00EC0DF4">
        <w:rPr>
          <w:lang w:val="en-UG"/>
        </w:rPr>
        <w:noBreakHyphen/>
        <w:t>home packages that include food and basic supplies.</w:t>
      </w:r>
    </w:p>
    <w:p w14:paraId="065A1412" w14:textId="7C10684C" w:rsidR="00D14E03" w:rsidRPr="00EC0DF4" w:rsidRDefault="00EC0DF4">
      <w:pPr>
        <w:rPr>
          <w:lang w:val="en-UG"/>
        </w:rPr>
      </w:pPr>
      <w:r w:rsidRPr="00EC0DF4">
        <w:rPr>
          <w:lang w:val="en-UG"/>
        </w:rPr>
        <w:t xml:space="preserve">The department has appealed to international donors, UN agencies, non-governmental </w:t>
      </w:r>
      <w:proofErr w:type="spellStart"/>
      <w:r w:rsidRPr="00EC0DF4">
        <w:rPr>
          <w:lang w:val="en-UG"/>
        </w:rPr>
        <w:t>organisationss</w:t>
      </w:r>
      <w:proofErr w:type="spellEnd"/>
      <w:r w:rsidRPr="00EC0DF4">
        <w:rPr>
          <w:lang w:val="en-UG"/>
        </w:rPr>
        <w:t>, the private sector and faith</w:t>
      </w:r>
      <w:r w:rsidRPr="00EC0DF4">
        <w:rPr>
          <w:lang w:val="en-UG"/>
        </w:rPr>
        <w:noBreakHyphen/>
        <w:t>based groups to support ongoing recovery efforts.</w:t>
      </w:r>
    </w:p>
    <w:sectPr w:rsidR="00D14E03" w:rsidRPr="00EC0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F4"/>
    <w:rsid w:val="004434B3"/>
    <w:rsid w:val="00975545"/>
    <w:rsid w:val="00D14E03"/>
    <w:rsid w:val="00EC0DF4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8FBA"/>
  <w15:chartTrackingRefBased/>
  <w15:docId w15:val="{0F49068D-3B0A-4196-B354-CB8B434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D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panews.net/malawi-storms-over-40-dead-163000-others-affec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2026-02-26T16:28:00Z</dcterms:created>
  <dcterms:modified xsi:type="dcterms:W3CDTF">2026-02-26T16:31:00Z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a876afde-8abe-4346-a536-c083694e1fd8</vt:lpwstr>
  </property>
</Properties>
</file>