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1908B" w14:textId="52DFD311" w:rsidR="00974481" w:rsidRDefault="00974481" w:rsidP="00974481">
      <w:pPr>
        <w:rPr>
          <w:b/>
          <w:bCs/>
        </w:rPr>
      </w:pPr>
      <w:r w:rsidRPr="00974481">
        <w:rPr>
          <w:b/>
          <w:bCs/>
        </w:rPr>
        <w:t xml:space="preserve">San: 4 women in the Gaza Strip of </w:t>
      </w:r>
      <w:proofErr w:type="spellStart"/>
      <w:r w:rsidRPr="00974481">
        <w:rPr>
          <w:b/>
          <w:bCs/>
        </w:rPr>
        <w:t>Sanékuy</w:t>
      </w:r>
      <w:proofErr w:type="spellEnd"/>
      <w:r>
        <w:rPr>
          <w:b/>
          <w:bCs/>
        </w:rPr>
        <w:t xml:space="preserve"> – Mali</w:t>
      </w:r>
    </w:p>
    <w:p w14:paraId="64907D46" w14:textId="74EBB9D4" w:rsidR="00974481" w:rsidRPr="00974481" w:rsidRDefault="00974481" w:rsidP="00974481">
      <w:hyperlink r:id="rId5" w:history="1">
        <w:r w:rsidRPr="00974481">
          <w:rPr>
            <w:rStyle w:val="Hyperlink"/>
          </w:rPr>
          <w:t>https://www.studiotamani.org/192316-san-4-femmes-foudroyees-dans-la-commune-de-sanekuy</w:t>
        </w:r>
      </w:hyperlink>
    </w:p>
    <w:p w14:paraId="6DC2EEF9" w14:textId="77777777" w:rsidR="00974481" w:rsidRDefault="00974481" w:rsidP="00974481">
      <w:r w:rsidRPr="00974481">
        <w:t xml:space="preserve">1 August 2025 </w:t>
      </w:r>
    </w:p>
    <w:p w14:paraId="0B396710" w14:textId="77777777" w:rsidR="00974481" w:rsidRPr="00974481" w:rsidRDefault="00974481" w:rsidP="00974481">
      <w:r w:rsidRPr="00974481">
        <w:t xml:space="preserve">By </w:t>
      </w:r>
      <w:proofErr w:type="spellStart"/>
      <w:r w:rsidRPr="00974481">
        <w:t>msindebou</w:t>
      </w:r>
      <w:proofErr w:type="spellEnd"/>
    </w:p>
    <w:p w14:paraId="783ACAF3" w14:textId="31A59B92" w:rsidR="00974481" w:rsidRPr="00974481" w:rsidRDefault="00974481" w:rsidP="00974481">
      <w:r>
        <w:rPr>
          <w:noProof/>
        </w:rPr>
        <w:drawing>
          <wp:inline distT="0" distB="0" distL="0" distR="0" wp14:anchorId="6D35BC3A" wp14:editId="3E042E13">
            <wp:extent cx="2895386" cy="2171700"/>
            <wp:effectExtent l="0" t="0" r="635" b="0"/>
            <wp:docPr id="767160156" name="Picture 1" descr="San: 4 women in the Gaza Strip of Sanéku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n: 4 women in the Gaza Strip of Sanéku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296" cy="2176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854F00" w14:textId="77777777" w:rsidR="00974481" w:rsidRPr="00974481" w:rsidRDefault="00974481" w:rsidP="00974481">
      <w:r w:rsidRPr="00974481">
        <w:t xml:space="preserve">Two women from the villages of Magnan and </w:t>
      </w:r>
      <w:proofErr w:type="spellStart"/>
      <w:r w:rsidRPr="00974481">
        <w:t>Dokorokuy</w:t>
      </w:r>
      <w:proofErr w:type="spellEnd"/>
      <w:r w:rsidRPr="00974481">
        <w:t xml:space="preserve"> in the municipality of </w:t>
      </w:r>
      <w:proofErr w:type="spellStart"/>
      <w:r w:rsidRPr="00974481">
        <w:t>Sanékuy</w:t>
      </w:r>
      <w:proofErr w:type="spellEnd"/>
      <w:r w:rsidRPr="00974481">
        <w:t xml:space="preserve">, </w:t>
      </w:r>
      <w:proofErr w:type="spellStart"/>
      <w:r w:rsidRPr="00974481">
        <w:t>Tominian</w:t>
      </w:r>
      <w:proofErr w:type="spellEnd"/>
      <w:r w:rsidRPr="00974481">
        <w:t xml:space="preserve"> Circle were struck down on Sunday </w:t>
      </w:r>
      <w:r w:rsidRPr="00974481">
        <w:rPr>
          <w:b/>
          <w:bCs/>
        </w:rPr>
        <w:t>(27 July 2025</w:t>
      </w:r>
      <w:r w:rsidRPr="00974481">
        <w:t xml:space="preserve">). The lightning strike had resulted in two other victims (a woman and her child) last May in the village of </w:t>
      </w:r>
      <w:proofErr w:type="spellStart"/>
      <w:r w:rsidRPr="00974481">
        <w:t>Sanékuy</w:t>
      </w:r>
      <w:proofErr w:type="spellEnd"/>
      <w:r w:rsidRPr="00974481">
        <w:t xml:space="preserve"> in the same commune. No explanation is given for these lightning-related dramas. The population of the commune is becoming increasingly concerned.</w:t>
      </w:r>
    </w:p>
    <w:p w14:paraId="7434B659" w14:textId="77777777" w:rsidR="00974481" w:rsidRPr="00974481" w:rsidRDefault="00974481" w:rsidP="00974481">
      <w:r w:rsidRPr="00974481">
        <w:t>In San, listen to the Tamani Studio programmes from 5 p.m. to 7 p.m. on the San 100.6 FM Parana radio.</w:t>
      </w:r>
    </w:p>
    <w:p w14:paraId="3B969E38" w14:textId="77777777" w:rsidR="00D14E03" w:rsidRDefault="00D14E03"/>
    <w:sectPr w:rsidR="00D14E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4609D"/>
    <w:multiLevelType w:val="multilevel"/>
    <w:tmpl w:val="7E68F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B457AA"/>
    <w:multiLevelType w:val="multilevel"/>
    <w:tmpl w:val="A8CE8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2378258">
    <w:abstractNumId w:val="1"/>
  </w:num>
  <w:num w:numId="2" w16cid:durableId="1679850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481"/>
    <w:rsid w:val="0012400B"/>
    <w:rsid w:val="00134F7F"/>
    <w:rsid w:val="00152F78"/>
    <w:rsid w:val="004434B3"/>
    <w:rsid w:val="00974481"/>
    <w:rsid w:val="00975545"/>
    <w:rsid w:val="00D1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84760"/>
  <w15:chartTrackingRefBased/>
  <w15:docId w15:val="{1D0843A4-6A0A-4559-ADB0-8485A627C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44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44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44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44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44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44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44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44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44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44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44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44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448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448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44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44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44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44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44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44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44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44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44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44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44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448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44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448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448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744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44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studiotamani.org/192316-san-4-femmes-foudroyees-dans-la-commune-de-saneku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2025-09-13T15:08:00Z</dcterms:created>
  <dcterms:modified xsi:type="dcterms:W3CDTF">2025-09-13T15:08:00Z</dcterms:modified>
</cp:coreProperties>
</file>