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2B31" w14:textId="5E2DBFF1" w:rsidR="00154E38" w:rsidRDefault="00154E38" w:rsidP="00154E38">
      <w:pPr>
        <w:rPr>
          <w:b/>
          <w:bCs/>
          <w:lang w:val="en-UG"/>
        </w:rPr>
      </w:pPr>
      <w:r w:rsidRPr="00154E38">
        <w:rPr>
          <w:b/>
          <w:bCs/>
          <w:lang w:val="en-UG"/>
        </w:rPr>
        <w:t>Lightning strikes kill 3, injure 4 across Unity State</w:t>
      </w:r>
      <w:r>
        <w:rPr>
          <w:b/>
          <w:bCs/>
          <w:lang w:val="en-UG"/>
        </w:rPr>
        <w:t xml:space="preserve"> – South Sudan</w:t>
      </w:r>
    </w:p>
    <w:p w14:paraId="09240BDF" w14:textId="648ED0D8" w:rsidR="00154E38" w:rsidRPr="00154E38" w:rsidRDefault="00154E38" w:rsidP="00154E38">
      <w:pPr>
        <w:rPr>
          <w:lang w:val="en-UG"/>
        </w:rPr>
      </w:pPr>
      <w:hyperlink r:id="rId4" w:history="1">
        <w:r w:rsidRPr="00154E38">
          <w:rPr>
            <w:rStyle w:val="Hyperlink"/>
            <w:lang w:val="en-UG"/>
          </w:rPr>
          <w:t>https://www.radiotamazuj.org/en/news/article/lightning-strikes-kill-3-injure-4-across-unity-state</w:t>
        </w:r>
      </w:hyperlink>
    </w:p>
    <w:p w14:paraId="495FDA3B" w14:textId="2029680D" w:rsidR="00154E38" w:rsidRPr="00154E38" w:rsidRDefault="00154E38" w:rsidP="00154E38">
      <w:pPr>
        <w:rPr>
          <w:lang w:val="en-UG"/>
        </w:rPr>
      </w:pPr>
      <w:r>
        <w:rPr>
          <w:lang w:val="en-UG"/>
        </w:rPr>
        <w:t>26 May 2025</w:t>
      </w:r>
      <w:r>
        <w:rPr>
          <w:lang w:val="en-UG"/>
        </w:rPr>
        <w:br/>
      </w:r>
      <w:r>
        <w:rPr>
          <w:lang w:val="en-UG"/>
        </w:rPr>
        <w:br/>
        <w:t xml:space="preserve">By </w:t>
      </w:r>
      <w:r w:rsidRPr="00154E38">
        <w:rPr>
          <w:lang w:val="en-UG"/>
        </w:rPr>
        <w:t>Associate Editor</w:t>
      </w:r>
    </w:p>
    <w:p w14:paraId="6D6088D4" w14:textId="77777777" w:rsidR="00154E38" w:rsidRPr="00154E38" w:rsidRDefault="00154E38" w:rsidP="00154E38">
      <w:pPr>
        <w:rPr>
          <w:lang w:val="en-UG"/>
        </w:rPr>
      </w:pPr>
      <w:r w:rsidRPr="00154E38">
        <w:rPr>
          <w:lang w:val="en-UG"/>
        </w:rPr>
        <w:t xml:space="preserve">At least three people were killed by bolts of lightning and four others injured in </w:t>
      </w:r>
      <w:proofErr w:type="spellStart"/>
      <w:r w:rsidRPr="00154E38">
        <w:rPr>
          <w:lang w:val="en-UG"/>
        </w:rPr>
        <w:t>Mayiendit</w:t>
      </w:r>
      <w:proofErr w:type="spellEnd"/>
      <w:r w:rsidRPr="00154E38">
        <w:rPr>
          <w:lang w:val="en-UG"/>
        </w:rPr>
        <w:t xml:space="preserve"> and </w:t>
      </w:r>
      <w:proofErr w:type="spellStart"/>
      <w:r w:rsidRPr="00154E38">
        <w:rPr>
          <w:lang w:val="en-UG"/>
        </w:rPr>
        <w:t>Rubkona</w:t>
      </w:r>
      <w:proofErr w:type="spellEnd"/>
      <w:r w:rsidRPr="00154E38">
        <w:rPr>
          <w:lang w:val="en-UG"/>
        </w:rPr>
        <w:t xml:space="preserve"> counties in Unity State last Wednesday and Thursday.</w:t>
      </w:r>
    </w:p>
    <w:p w14:paraId="2B6E2FB1" w14:textId="77777777" w:rsidR="00154E38" w:rsidRPr="00154E38" w:rsidRDefault="00154E38" w:rsidP="00154E38">
      <w:pPr>
        <w:rPr>
          <w:lang w:val="en-UG"/>
        </w:rPr>
      </w:pPr>
      <w:r w:rsidRPr="00154E38">
        <w:rPr>
          <w:lang w:val="en-UG"/>
        </w:rPr>
        <w:t xml:space="preserve">Floods after torrential rains also displaced an estimated 60,000 people in </w:t>
      </w:r>
      <w:proofErr w:type="spellStart"/>
      <w:r w:rsidRPr="00154E38">
        <w:rPr>
          <w:lang w:val="en-UG"/>
        </w:rPr>
        <w:t>Mayiendit</w:t>
      </w:r>
      <w:proofErr w:type="spellEnd"/>
      <w:r w:rsidRPr="00154E38">
        <w:rPr>
          <w:lang w:val="en-UG"/>
        </w:rPr>
        <w:t xml:space="preserve"> County last week, according to state officials.</w:t>
      </w:r>
    </w:p>
    <w:p w14:paraId="3D286AC0" w14:textId="77777777" w:rsidR="00154E38" w:rsidRPr="00154E38" w:rsidRDefault="00154E38" w:rsidP="00154E38">
      <w:pPr>
        <w:rPr>
          <w:lang w:val="en-UG"/>
        </w:rPr>
      </w:pPr>
      <w:r w:rsidRPr="00154E38">
        <w:rPr>
          <w:lang w:val="en-UG"/>
        </w:rPr>
        <w:t xml:space="preserve">Unity State Information Minister Engineer </w:t>
      </w:r>
      <w:proofErr w:type="spellStart"/>
      <w:r w:rsidRPr="00154E38">
        <w:rPr>
          <w:lang w:val="en-UG"/>
        </w:rPr>
        <w:t>Gatwich</w:t>
      </w:r>
      <w:proofErr w:type="spellEnd"/>
      <w:r w:rsidRPr="00154E38">
        <w:rPr>
          <w:lang w:val="en-UG"/>
        </w:rPr>
        <w:t xml:space="preserve"> </w:t>
      </w:r>
      <w:proofErr w:type="spellStart"/>
      <w:r w:rsidRPr="00154E38">
        <w:rPr>
          <w:lang w:val="en-UG"/>
        </w:rPr>
        <w:t>Bipal</w:t>
      </w:r>
      <w:proofErr w:type="spellEnd"/>
      <w:r w:rsidRPr="00154E38">
        <w:rPr>
          <w:lang w:val="en-UG"/>
        </w:rPr>
        <w:t xml:space="preserve"> Both told Radio </w:t>
      </w:r>
      <w:proofErr w:type="spellStart"/>
      <w:r w:rsidRPr="00154E38">
        <w:rPr>
          <w:lang w:val="en-UG"/>
        </w:rPr>
        <w:t>Tamazuj</w:t>
      </w:r>
      <w:proofErr w:type="spellEnd"/>
      <w:r w:rsidRPr="00154E38">
        <w:rPr>
          <w:lang w:val="en-UG"/>
        </w:rPr>
        <w:t xml:space="preserve"> over the weekend that two deaths and three injuries were recorded in </w:t>
      </w:r>
      <w:proofErr w:type="spellStart"/>
      <w:r w:rsidRPr="00154E38">
        <w:rPr>
          <w:lang w:val="en-UG"/>
        </w:rPr>
        <w:t>Rubkona</w:t>
      </w:r>
      <w:proofErr w:type="spellEnd"/>
      <w:r w:rsidRPr="00154E38">
        <w:rPr>
          <w:lang w:val="en-UG"/>
        </w:rPr>
        <w:t xml:space="preserve"> County’s </w:t>
      </w:r>
      <w:proofErr w:type="spellStart"/>
      <w:r w:rsidRPr="00154E38">
        <w:rPr>
          <w:lang w:val="en-UG"/>
        </w:rPr>
        <w:t>Rioriak</w:t>
      </w:r>
      <w:proofErr w:type="spellEnd"/>
      <w:r w:rsidRPr="00154E38">
        <w:rPr>
          <w:lang w:val="en-UG"/>
        </w:rPr>
        <w:t xml:space="preserve"> Payam, while one person died and another was injured in </w:t>
      </w:r>
      <w:proofErr w:type="spellStart"/>
      <w:r w:rsidRPr="00154E38">
        <w:rPr>
          <w:lang w:val="en-UG"/>
        </w:rPr>
        <w:t>Rubkuach</w:t>
      </w:r>
      <w:proofErr w:type="spellEnd"/>
      <w:r w:rsidRPr="00154E38">
        <w:rPr>
          <w:lang w:val="en-UG"/>
        </w:rPr>
        <w:t xml:space="preserve"> Payam in </w:t>
      </w:r>
      <w:proofErr w:type="spellStart"/>
      <w:r w:rsidRPr="00154E38">
        <w:rPr>
          <w:lang w:val="en-UG"/>
        </w:rPr>
        <w:t>Mayiendit</w:t>
      </w:r>
      <w:proofErr w:type="spellEnd"/>
      <w:r w:rsidRPr="00154E38">
        <w:rPr>
          <w:lang w:val="en-UG"/>
        </w:rPr>
        <w:t xml:space="preserve"> County.</w:t>
      </w:r>
    </w:p>
    <w:p w14:paraId="52940C3C" w14:textId="77777777" w:rsidR="00154E38" w:rsidRPr="00154E38" w:rsidRDefault="00154E38" w:rsidP="00154E38">
      <w:pPr>
        <w:rPr>
          <w:lang w:val="en-UG"/>
        </w:rPr>
      </w:pPr>
      <w:r w:rsidRPr="00154E38">
        <w:rPr>
          <w:lang w:val="en-UG"/>
        </w:rPr>
        <w:t>He added that several homes were destroyed by rainfall in Koch County, and 35 goats were killed by bolts of lightning.</w:t>
      </w:r>
    </w:p>
    <w:p w14:paraId="14A63463" w14:textId="77777777" w:rsidR="00154E38" w:rsidRPr="00154E38" w:rsidRDefault="00154E38" w:rsidP="00154E38">
      <w:pPr>
        <w:rPr>
          <w:lang w:val="en-UG"/>
        </w:rPr>
      </w:pPr>
      <w:r w:rsidRPr="00154E38">
        <w:rPr>
          <w:lang w:val="en-UG"/>
        </w:rPr>
        <w:t xml:space="preserve">“One of the deceased in </w:t>
      </w:r>
      <w:proofErr w:type="spellStart"/>
      <w:r w:rsidRPr="00154E38">
        <w:rPr>
          <w:lang w:val="en-UG"/>
        </w:rPr>
        <w:t>Mayiendit</w:t>
      </w:r>
      <w:proofErr w:type="spellEnd"/>
      <w:r w:rsidRPr="00154E38">
        <w:rPr>
          <w:lang w:val="en-UG"/>
        </w:rPr>
        <w:t xml:space="preserve"> County was identified as </w:t>
      </w:r>
      <w:proofErr w:type="spellStart"/>
      <w:r w:rsidRPr="00154E38">
        <w:rPr>
          <w:lang w:val="en-UG"/>
        </w:rPr>
        <w:t>Wuor</w:t>
      </w:r>
      <w:proofErr w:type="spellEnd"/>
      <w:r w:rsidRPr="00154E38">
        <w:rPr>
          <w:lang w:val="en-UG"/>
        </w:rPr>
        <w:t xml:space="preserve"> </w:t>
      </w:r>
      <w:proofErr w:type="spellStart"/>
      <w:r w:rsidRPr="00154E38">
        <w:rPr>
          <w:lang w:val="en-UG"/>
        </w:rPr>
        <w:t>Yuot</w:t>
      </w:r>
      <w:proofErr w:type="spellEnd"/>
      <w:r w:rsidRPr="00154E38">
        <w:rPr>
          <w:lang w:val="en-UG"/>
        </w:rPr>
        <w:t xml:space="preserve"> Koang, but the other two dead were not named. Those who died in </w:t>
      </w:r>
      <w:proofErr w:type="spellStart"/>
      <w:r w:rsidRPr="00154E38">
        <w:rPr>
          <w:lang w:val="en-UG"/>
        </w:rPr>
        <w:t>Rubkona</w:t>
      </w:r>
      <w:proofErr w:type="spellEnd"/>
      <w:r w:rsidRPr="00154E38">
        <w:rPr>
          <w:lang w:val="en-UG"/>
        </w:rPr>
        <w:t xml:space="preserve"> County’s </w:t>
      </w:r>
      <w:proofErr w:type="spellStart"/>
      <w:r w:rsidRPr="00154E38">
        <w:rPr>
          <w:lang w:val="en-UG"/>
        </w:rPr>
        <w:t>Rioriak</w:t>
      </w:r>
      <w:proofErr w:type="spellEnd"/>
      <w:r w:rsidRPr="00154E38">
        <w:rPr>
          <w:lang w:val="en-UG"/>
        </w:rPr>
        <w:t xml:space="preserve"> Payam were not identified,” he said. “As the information ministry, we send our condolences to the families who lost their loved ones to the lightning strikes across the state.”</w:t>
      </w:r>
    </w:p>
    <w:p w14:paraId="47348498" w14:textId="77777777" w:rsidR="00154E38" w:rsidRPr="00154E38" w:rsidRDefault="00154E38" w:rsidP="00154E38">
      <w:pPr>
        <w:rPr>
          <w:lang w:val="en-UG"/>
        </w:rPr>
      </w:pPr>
      <w:r w:rsidRPr="00154E38">
        <w:rPr>
          <w:lang w:val="en-UG"/>
        </w:rPr>
        <w:t xml:space="preserve">A resident of </w:t>
      </w:r>
      <w:proofErr w:type="spellStart"/>
      <w:r w:rsidRPr="00154E38">
        <w:rPr>
          <w:lang w:val="en-UG"/>
        </w:rPr>
        <w:t>Rioriak</w:t>
      </w:r>
      <w:proofErr w:type="spellEnd"/>
      <w:r w:rsidRPr="00154E38">
        <w:rPr>
          <w:lang w:val="en-UG"/>
        </w:rPr>
        <w:t xml:space="preserve"> Payam, </w:t>
      </w:r>
      <w:proofErr w:type="spellStart"/>
      <w:r w:rsidRPr="00154E38">
        <w:rPr>
          <w:lang w:val="en-UG"/>
        </w:rPr>
        <w:t>Gatkuoth</w:t>
      </w:r>
      <w:proofErr w:type="spellEnd"/>
      <w:r w:rsidRPr="00154E38">
        <w:rPr>
          <w:lang w:val="en-UG"/>
        </w:rPr>
        <w:t xml:space="preserve"> Gai, told this publication by phone that the injured are receiving treatment at a local health facility and described the situation as devastating.</w:t>
      </w:r>
    </w:p>
    <w:p w14:paraId="44CF91C3" w14:textId="77777777" w:rsidR="00154E38" w:rsidRPr="00154E38" w:rsidRDefault="00154E38" w:rsidP="00154E38">
      <w:pPr>
        <w:rPr>
          <w:lang w:val="en-UG"/>
        </w:rPr>
      </w:pPr>
      <w:r w:rsidRPr="00154E38">
        <w:rPr>
          <w:lang w:val="en-UG"/>
        </w:rPr>
        <w:t xml:space="preserve">“The three people died in different locations of </w:t>
      </w:r>
      <w:proofErr w:type="spellStart"/>
      <w:r w:rsidRPr="00154E38">
        <w:rPr>
          <w:lang w:val="en-UG"/>
        </w:rPr>
        <w:t>Mayiendit</w:t>
      </w:r>
      <w:proofErr w:type="spellEnd"/>
      <w:r w:rsidRPr="00154E38">
        <w:rPr>
          <w:lang w:val="en-UG"/>
        </w:rPr>
        <w:t xml:space="preserve"> and </w:t>
      </w:r>
      <w:proofErr w:type="spellStart"/>
      <w:r w:rsidRPr="00154E38">
        <w:rPr>
          <w:lang w:val="en-UG"/>
        </w:rPr>
        <w:t>Rubkonta</w:t>
      </w:r>
      <w:proofErr w:type="spellEnd"/>
      <w:r w:rsidRPr="00154E38">
        <w:rPr>
          <w:lang w:val="en-UG"/>
        </w:rPr>
        <w:t xml:space="preserve"> counties when it was raining on Wednesday and Thursday last week,” he said. “The heavy rains also displaced many people.”</w:t>
      </w:r>
    </w:p>
    <w:p w14:paraId="6A9AF559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38"/>
    <w:rsid w:val="00154E38"/>
    <w:rsid w:val="004434B3"/>
    <w:rsid w:val="00975545"/>
    <w:rsid w:val="00D14E03"/>
    <w:rsid w:val="00EC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D2E0"/>
  <w15:chartTrackingRefBased/>
  <w15:docId w15:val="{A451A793-52C1-415C-820D-65BC7DA0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E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E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E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E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E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4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diotamazuj.org/en/news/article/lightning-strikes-kill-3-injure-4-across-unity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2025-06-01T15:45:00Z</dcterms:created>
  <dcterms:modified xsi:type="dcterms:W3CDTF">2025-06-01T15:48:00Z</dcterms:modified>
</cp:coreProperties>
</file>