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B24B" w14:textId="72DCC200" w:rsidR="00F972CD" w:rsidRDefault="00F972CD" w:rsidP="00F972CD">
      <w:pPr>
        <w:rPr>
          <w:b/>
          <w:bCs/>
          <w:lang w:val="en"/>
        </w:rPr>
      </w:pPr>
      <w:r w:rsidRPr="00F972CD">
        <w:rPr>
          <w:b/>
          <w:bCs/>
          <w:lang w:val="en"/>
        </w:rPr>
        <w:t>5 killed, 2 injured in lightning strikes in Western Lakes</w:t>
      </w:r>
      <w:r>
        <w:rPr>
          <w:b/>
          <w:bCs/>
          <w:lang w:val="en"/>
        </w:rPr>
        <w:t xml:space="preserve"> (South Sudan)</w:t>
      </w:r>
    </w:p>
    <w:p w14:paraId="4AF714E1" w14:textId="77777777" w:rsidR="00F972CD" w:rsidRPr="00F972CD" w:rsidRDefault="00F972CD" w:rsidP="00F972CD">
      <w:pPr>
        <w:rPr>
          <w:rFonts w:ascii="Arial" w:eastAsia="Times New Roman" w:hAnsi="Arial" w:cs="Arial"/>
          <w:b/>
          <w:bCs/>
          <w:caps/>
          <w:color w:val="959491"/>
          <w:sz w:val="17"/>
          <w:szCs w:val="17"/>
          <w:lang w:val="en"/>
        </w:rPr>
      </w:pPr>
      <w:r w:rsidRPr="00F972CD">
        <w:rPr>
          <w:rFonts w:ascii="Arial" w:eastAsia="Times New Roman" w:hAnsi="Arial" w:cs="Arial"/>
          <w:b/>
          <w:bCs/>
          <w:caps/>
          <w:color w:val="959491"/>
          <w:sz w:val="17"/>
          <w:szCs w:val="17"/>
          <w:lang w:val="en"/>
        </w:rPr>
        <w:t xml:space="preserve">WESTERN LAKES - 27 Sep 2018 </w:t>
      </w:r>
    </w:p>
    <w:p w14:paraId="50C29746" w14:textId="6D137C3F" w:rsidR="00F972CD" w:rsidRPr="00F972CD" w:rsidRDefault="00F972CD" w:rsidP="00F972CD">
      <w:pPr>
        <w:rPr>
          <w:lang w:val="en"/>
        </w:rPr>
      </w:pPr>
      <w:r w:rsidRPr="00F972CD">
        <w:rPr>
          <w:lang w:val="en"/>
        </w:rPr>
        <w:t>https://radiotamazuj.org/en/news/article/5-killed-2-injured-in-lightning-strikes-in-western-lakes</w:t>
      </w:r>
    </w:p>
    <w:p w14:paraId="543242D4" w14:textId="77777777" w:rsidR="00F972CD" w:rsidRPr="00F972CD" w:rsidRDefault="00F972CD" w:rsidP="00F972CD">
      <w:pPr>
        <w:rPr>
          <w:lang w:val="en"/>
        </w:rPr>
      </w:pPr>
      <w:r w:rsidRPr="00F972CD">
        <w:rPr>
          <w:lang w:val="en"/>
        </w:rPr>
        <w:t xml:space="preserve">At least five people </w:t>
      </w:r>
      <w:proofErr w:type="gramStart"/>
      <w:r w:rsidRPr="00F972CD">
        <w:rPr>
          <w:lang w:val="en"/>
        </w:rPr>
        <w:t>died</w:t>
      </w:r>
      <w:proofErr w:type="gramEnd"/>
      <w:r w:rsidRPr="00F972CD">
        <w:rPr>
          <w:lang w:val="en"/>
        </w:rPr>
        <w:t xml:space="preserve"> and two others sustained injuries after they were struck by lightning in Western Lakes State's </w:t>
      </w:r>
      <w:proofErr w:type="spellStart"/>
      <w:r w:rsidRPr="00F972CD">
        <w:rPr>
          <w:lang w:val="en"/>
        </w:rPr>
        <w:t>Aloor</w:t>
      </w:r>
      <w:proofErr w:type="spellEnd"/>
      <w:r w:rsidRPr="00F972CD">
        <w:rPr>
          <w:lang w:val="en"/>
        </w:rPr>
        <w:t xml:space="preserve"> County on Wednesday.</w:t>
      </w:r>
    </w:p>
    <w:p w14:paraId="273A9629" w14:textId="77777777" w:rsidR="00F972CD" w:rsidRPr="00F972CD" w:rsidRDefault="00F972CD" w:rsidP="00F972CD">
      <w:pPr>
        <w:rPr>
          <w:lang w:val="en"/>
        </w:rPr>
      </w:pPr>
      <w:r w:rsidRPr="00F972CD">
        <w:rPr>
          <w:lang w:val="en"/>
        </w:rPr>
        <w:t xml:space="preserve">“The rains were very heavy yesterday until lightning killed five people in </w:t>
      </w:r>
      <w:proofErr w:type="spellStart"/>
      <w:r w:rsidRPr="00F972CD">
        <w:rPr>
          <w:lang w:val="en"/>
        </w:rPr>
        <w:t>Amethic</w:t>
      </w:r>
      <w:proofErr w:type="spellEnd"/>
      <w:r w:rsidRPr="00F972CD">
        <w:rPr>
          <w:lang w:val="en"/>
        </w:rPr>
        <w:t xml:space="preserve"> area, three women and two children. Two people have survived,” Western Lakes State information minister Martin </w:t>
      </w:r>
      <w:proofErr w:type="spellStart"/>
      <w:r w:rsidRPr="00F972CD">
        <w:rPr>
          <w:lang w:val="en"/>
        </w:rPr>
        <w:t>Gula</w:t>
      </w:r>
      <w:proofErr w:type="spellEnd"/>
      <w:r w:rsidRPr="00F972CD">
        <w:rPr>
          <w:lang w:val="en"/>
        </w:rPr>
        <w:t xml:space="preserve"> told Radio </w:t>
      </w:r>
      <w:proofErr w:type="spellStart"/>
      <w:r w:rsidRPr="00F972CD">
        <w:rPr>
          <w:lang w:val="en"/>
        </w:rPr>
        <w:t>Tamazuj</w:t>
      </w:r>
      <w:proofErr w:type="spellEnd"/>
      <w:r w:rsidRPr="00F972CD">
        <w:rPr>
          <w:lang w:val="en"/>
        </w:rPr>
        <w:t xml:space="preserve"> on Thursday.</w:t>
      </w:r>
    </w:p>
    <w:p w14:paraId="0D9F5FE4" w14:textId="77777777" w:rsidR="00F972CD" w:rsidRPr="00F972CD" w:rsidRDefault="00F972CD" w:rsidP="00F972CD">
      <w:pPr>
        <w:rPr>
          <w:lang w:val="en"/>
        </w:rPr>
      </w:pPr>
      <w:proofErr w:type="spellStart"/>
      <w:r w:rsidRPr="00F972CD">
        <w:rPr>
          <w:lang w:val="en"/>
        </w:rPr>
        <w:t>Gula</w:t>
      </w:r>
      <w:proofErr w:type="spellEnd"/>
      <w:r w:rsidRPr="00F972CD">
        <w:rPr>
          <w:lang w:val="en"/>
        </w:rPr>
        <w:t xml:space="preserve"> urged humanitarian organisations to support the communities with lighting arresters to avoid further deaths from strikes especially now as the rainy season continues.</w:t>
      </w:r>
    </w:p>
    <w:p w14:paraId="362E5BC3" w14:textId="77777777" w:rsidR="00F972CD" w:rsidRPr="00F972CD" w:rsidRDefault="00F972CD" w:rsidP="00F972CD">
      <w:pPr>
        <w:rPr>
          <w:lang w:val="en"/>
        </w:rPr>
      </w:pPr>
      <w:r w:rsidRPr="00F972CD">
        <w:rPr>
          <w:lang w:val="en"/>
        </w:rPr>
        <w:t xml:space="preserve">At the beginning of the month, two people were </w:t>
      </w:r>
      <w:proofErr w:type="gramStart"/>
      <w:r w:rsidRPr="00F972CD">
        <w:rPr>
          <w:lang w:val="en"/>
        </w:rPr>
        <w:t>killed</w:t>
      </w:r>
      <w:proofErr w:type="gramEnd"/>
      <w:r w:rsidRPr="00F972CD">
        <w:rPr>
          <w:lang w:val="en"/>
        </w:rPr>
        <w:t xml:space="preserve"> and four others injured after their house was struck by lightning in the same area of </w:t>
      </w:r>
      <w:proofErr w:type="spellStart"/>
      <w:r w:rsidRPr="00F972CD">
        <w:rPr>
          <w:lang w:val="en"/>
        </w:rPr>
        <w:t>Aloor</w:t>
      </w:r>
      <w:proofErr w:type="spellEnd"/>
      <w:r w:rsidRPr="00F972CD">
        <w:rPr>
          <w:lang w:val="en"/>
        </w:rPr>
        <w:t xml:space="preserve"> county.</w:t>
      </w:r>
    </w:p>
    <w:p w14:paraId="2B830894" w14:textId="77777777" w:rsidR="00F972CD" w:rsidRPr="00F972CD" w:rsidRDefault="00F972CD" w:rsidP="00F972CD">
      <w:pPr>
        <w:rPr>
          <w:lang w:val="en"/>
        </w:rPr>
      </w:pPr>
      <w:r w:rsidRPr="00F972CD">
        <w:rPr>
          <w:lang w:val="en"/>
        </w:rPr>
        <w:t>The area is prone to lightning causing deaths of both people and livestock yearly.</w:t>
      </w:r>
    </w:p>
    <w:p w14:paraId="011FE6E9" w14:textId="77777777" w:rsidR="00DA6DBE" w:rsidRDefault="00DA6DBE">
      <w:bookmarkStart w:id="0" w:name="_GoBack"/>
      <w:bookmarkEnd w:id="0"/>
    </w:p>
    <w:sectPr w:rsidR="00DA6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D"/>
    <w:rsid w:val="00DA6DBE"/>
    <w:rsid w:val="00F9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636B"/>
  <w15:chartTrackingRefBased/>
  <w15:docId w15:val="{FF1786FA-D5DC-47D7-AC64-395C26F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8050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8341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8974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459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230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2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0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382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8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27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2018-10-03T21:53:00Z</dcterms:created>
  <dcterms:modified xsi:type="dcterms:W3CDTF">2018-10-03T21:55:00Z</dcterms:modified>
</cp:coreProperties>
</file>