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416B" w14:textId="4D700B84" w:rsidR="00BB3D05" w:rsidRPr="00BB3D05" w:rsidRDefault="00BB3D05" w:rsidP="00BB3D05">
      <w:r w:rsidRPr="00BB3D05">
        <w:rPr>
          <w:b/>
          <w:bCs/>
        </w:rPr>
        <w:t>Lightning Strikes, Kills 36 Cattle worth 12 million in Fundong</w:t>
      </w:r>
      <w:r>
        <w:rPr>
          <w:b/>
          <w:bCs/>
        </w:rPr>
        <w:t xml:space="preserve"> - Cameroon</w:t>
      </w:r>
      <w:r>
        <w:rPr>
          <w:b/>
          <w:bCs/>
        </w:rPr>
        <w:br/>
      </w:r>
      <w:r>
        <w:rPr>
          <w:b/>
          <w:bCs/>
        </w:rPr>
        <w:br/>
      </w:r>
      <w:hyperlink r:id="rId4" w:history="1">
        <w:r w:rsidRPr="00BB3D05">
          <w:rPr>
            <w:rStyle w:val="Hyperlink"/>
          </w:rPr>
          <w:t>https://www.observer237.com/2025/04/lightning-strikes-kills-36-cattle-worth.html</w:t>
        </w:r>
      </w:hyperlink>
    </w:p>
    <w:p w14:paraId="05AAA714" w14:textId="40713DDE" w:rsidR="00BB3D05" w:rsidRPr="00BB3D05" w:rsidRDefault="00BB3D05" w:rsidP="00BB3D05">
      <w:r w:rsidRPr="00BB3D05">
        <w:t>25 April</w:t>
      </w:r>
      <w:r>
        <w:t xml:space="preserve"> 2025</w:t>
      </w:r>
    </w:p>
    <w:p w14:paraId="48879357" w14:textId="48CAD0E7" w:rsidR="00BB3D05" w:rsidRPr="00BB3D05" w:rsidRDefault="00BB3D05" w:rsidP="00BB3D05">
      <w:r w:rsidRPr="00BB3D05">
        <w:t>By the observer</w:t>
      </w:r>
    </w:p>
    <w:p w14:paraId="35FB692C" w14:textId="77777777" w:rsidR="00BB3D05" w:rsidRPr="00BB3D05" w:rsidRDefault="00BB3D05" w:rsidP="00BB3D05">
      <w:r w:rsidRPr="00BB3D05">
        <w:t>Over 36 cattle have been struck by lightning in Fundong subdivision of Boyo Division.</w:t>
      </w:r>
    </w:p>
    <w:p w14:paraId="08FE872B" w14:textId="77777777" w:rsidR="00BB3D05" w:rsidRPr="00BB3D05" w:rsidRDefault="00BB3D05" w:rsidP="00BB3D05">
      <w:r w:rsidRPr="00BB3D05">
        <w:t>The herd of cattle that died instantly is estimated at 12 million Francs.</w:t>
      </w:r>
    </w:p>
    <w:p w14:paraId="2794295B" w14:textId="77777777" w:rsidR="00BB3D05" w:rsidRPr="00BB3D05" w:rsidRDefault="00BB3D05" w:rsidP="00BB3D05">
      <w:r w:rsidRPr="00BB3D05">
        <w:t>The lightning strike that came after a heavy downpour, saw the population of Mbongkisu quarter, where the incident happened, go into immediate feasting, with people fighting over the carcasses of the cows.</w:t>
      </w:r>
    </w:p>
    <w:p w14:paraId="7A034C64" w14:textId="77777777" w:rsidR="00BB3D05" w:rsidRPr="00BB3D05" w:rsidRDefault="00BB3D05" w:rsidP="00BB3D05">
      <w:r w:rsidRPr="00BB3D05">
        <w:t>The Muslim community, owners of the cattle could only watch as it is forbidden for them to eat of such meat. Questions have risen on the safety of meat eaten after such an incident. </w:t>
      </w:r>
    </w:p>
    <w:p w14:paraId="6B968B57" w14:textId="77777777" w:rsidR="00BB3D05" w:rsidRPr="00BB3D05" w:rsidRDefault="00BB3D05" w:rsidP="00BB3D05">
      <w:r w:rsidRPr="00BB3D05">
        <w:t>While no public statement has been made by the Administrative, municipal and health officials of Boyo, the Division has been known for frequent lightning attacks. </w:t>
      </w:r>
    </w:p>
    <w:p w14:paraId="096C81EB" w14:textId="195F8E22" w:rsidR="00BB3D05" w:rsidRPr="00BB3D05" w:rsidRDefault="00BB3D05" w:rsidP="00BB3D05">
      <w:r w:rsidRPr="00BB3D05">
        <w:rPr>
          <w:noProof/>
        </w:rPr>
        <w:drawing>
          <wp:inline distT="0" distB="0" distL="0" distR="0" wp14:anchorId="10FE0EFA" wp14:editId="2D6FF05A">
            <wp:extent cx="1708150" cy="3048000"/>
            <wp:effectExtent l="0" t="0" r="6350" b="0"/>
            <wp:docPr id="1167128894"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8150" cy="3048000"/>
                    </a:xfrm>
                    <a:prstGeom prst="rect">
                      <a:avLst/>
                    </a:prstGeom>
                    <a:noFill/>
                    <a:ln>
                      <a:noFill/>
                    </a:ln>
                  </pic:spPr>
                </pic:pic>
              </a:graphicData>
            </a:graphic>
          </wp:inline>
        </w:drawing>
      </w:r>
    </w:p>
    <w:p w14:paraId="22C0CAD9" w14:textId="77777777" w:rsidR="00BB3D05" w:rsidRPr="00BB3D05" w:rsidRDefault="00BB3D05" w:rsidP="00BB3D05"/>
    <w:p w14:paraId="59329C54" w14:textId="77777777" w:rsidR="00BB3D05" w:rsidRPr="00BB3D05" w:rsidRDefault="00BB3D05" w:rsidP="00BB3D05">
      <w:r w:rsidRPr="00BB3D05">
        <w:t>The lightning strike of Thursday 24th April 2025 comes just few days after a previous lightning strike occurred at Fundong three corners on April 19th with no casualties recorded.</w:t>
      </w:r>
    </w:p>
    <w:p w14:paraId="05A436E2" w14:textId="77777777" w:rsidR="00BB3D05" w:rsidRPr="00BB3D05" w:rsidRDefault="00BB3D05" w:rsidP="00BB3D05">
      <w:r w:rsidRPr="00BB3D05">
        <w:t>The herd of cattle have been identified to belong to the Ardo of Mentang, Alhadji Idrissu and his partner, Alhadji Hassana.</w:t>
      </w:r>
    </w:p>
    <w:p w14:paraId="027435CB"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05"/>
    <w:rsid w:val="001D30F1"/>
    <w:rsid w:val="004434B3"/>
    <w:rsid w:val="00975545"/>
    <w:rsid w:val="00BB3D05"/>
    <w:rsid w:val="00BF4441"/>
    <w:rsid w:val="00D14E03"/>
    <w:rsid w:val="00D800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DBB0"/>
  <w15:chartTrackingRefBased/>
  <w15:docId w15:val="{5A2D8C92-6D37-474B-B858-E6D45C4C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3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3D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3D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3D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3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D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3D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3D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3D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3D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3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D05"/>
    <w:rPr>
      <w:rFonts w:eastAsiaTheme="majorEastAsia" w:cstheme="majorBidi"/>
      <w:color w:val="272727" w:themeColor="text1" w:themeTint="D8"/>
    </w:rPr>
  </w:style>
  <w:style w:type="paragraph" w:styleId="Title">
    <w:name w:val="Title"/>
    <w:basedOn w:val="Normal"/>
    <w:next w:val="Normal"/>
    <w:link w:val="TitleChar"/>
    <w:uiPriority w:val="10"/>
    <w:qFormat/>
    <w:rsid w:val="00BB3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D05"/>
    <w:pPr>
      <w:spacing w:before="160"/>
      <w:jc w:val="center"/>
    </w:pPr>
    <w:rPr>
      <w:i/>
      <w:iCs/>
      <w:color w:val="404040" w:themeColor="text1" w:themeTint="BF"/>
    </w:rPr>
  </w:style>
  <w:style w:type="character" w:customStyle="1" w:styleId="QuoteChar">
    <w:name w:val="Quote Char"/>
    <w:basedOn w:val="DefaultParagraphFont"/>
    <w:link w:val="Quote"/>
    <w:uiPriority w:val="29"/>
    <w:rsid w:val="00BB3D05"/>
    <w:rPr>
      <w:i/>
      <w:iCs/>
      <w:color w:val="404040" w:themeColor="text1" w:themeTint="BF"/>
    </w:rPr>
  </w:style>
  <w:style w:type="paragraph" w:styleId="ListParagraph">
    <w:name w:val="List Paragraph"/>
    <w:basedOn w:val="Normal"/>
    <w:uiPriority w:val="34"/>
    <w:qFormat/>
    <w:rsid w:val="00BB3D05"/>
    <w:pPr>
      <w:ind w:left="720"/>
      <w:contextualSpacing/>
    </w:pPr>
  </w:style>
  <w:style w:type="character" w:styleId="IntenseEmphasis">
    <w:name w:val="Intense Emphasis"/>
    <w:basedOn w:val="DefaultParagraphFont"/>
    <w:uiPriority w:val="21"/>
    <w:qFormat/>
    <w:rsid w:val="00BB3D05"/>
    <w:rPr>
      <w:i/>
      <w:iCs/>
      <w:color w:val="2F5496" w:themeColor="accent1" w:themeShade="BF"/>
    </w:rPr>
  </w:style>
  <w:style w:type="paragraph" w:styleId="IntenseQuote">
    <w:name w:val="Intense Quote"/>
    <w:basedOn w:val="Normal"/>
    <w:next w:val="Normal"/>
    <w:link w:val="IntenseQuoteChar"/>
    <w:uiPriority w:val="30"/>
    <w:qFormat/>
    <w:rsid w:val="00BB3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D05"/>
    <w:rPr>
      <w:i/>
      <w:iCs/>
      <w:color w:val="2F5496" w:themeColor="accent1" w:themeShade="BF"/>
    </w:rPr>
  </w:style>
  <w:style w:type="character" w:styleId="IntenseReference">
    <w:name w:val="Intense Reference"/>
    <w:basedOn w:val="DefaultParagraphFont"/>
    <w:uiPriority w:val="32"/>
    <w:qFormat/>
    <w:rsid w:val="00BB3D05"/>
    <w:rPr>
      <w:b/>
      <w:bCs/>
      <w:smallCaps/>
      <w:color w:val="2F5496" w:themeColor="accent1" w:themeShade="BF"/>
      <w:spacing w:val="5"/>
    </w:rPr>
  </w:style>
  <w:style w:type="character" w:styleId="Hyperlink">
    <w:name w:val="Hyperlink"/>
    <w:basedOn w:val="DefaultParagraphFont"/>
    <w:uiPriority w:val="99"/>
    <w:unhideWhenUsed/>
    <w:rsid w:val="00BB3D05"/>
    <w:rPr>
      <w:color w:val="0563C1" w:themeColor="hyperlink"/>
      <w:u w:val="single"/>
    </w:rPr>
  </w:style>
  <w:style w:type="character" w:styleId="UnresolvedMention">
    <w:name w:val="Unresolved Mention"/>
    <w:basedOn w:val="DefaultParagraphFont"/>
    <w:uiPriority w:val="99"/>
    <w:semiHidden/>
    <w:unhideWhenUsed/>
    <w:rsid w:val="00BB3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0441">
      <w:bodyDiv w:val="1"/>
      <w:marLeft w:val="0"/>
      <w:marRight w:val="0"/>
      <w:marTop w:val="0"/>
      <w:marBottom w:val="0"/>
      <w:divBdr>
        <w:top w:val="none" w:sz="0" w:space="0" w:color="auto"/>
        <w:left w:val="none" w:sz="0" w:space="0" w:color="auto"/>
        <w:bottom w:val="none" w:sz="0" w:space="0" w:color="auto"/>
        <w:right w:val="none" w:sz="0" w:space="0" w:color="auto"/>
      </w:divBdr>
      <w:divsChild>
        <w:div w:id="1524897167">
          <w:marLeft w:val="0"/>
          <w:marRight w:val="0"/>
          <w:marTop w:val="0"/>
          <w:marBottom w:val="0"/>
          <w:divBdr>
            <w:top w:val="none" w:sz="0" w:space="0" w:color="auto"/>
            <w:left w:val="none" w:sz="0" w:space="0" w:color="auto"/>
            <w:bottom w:val="none" w:sz="0" w:space="0" w:color="auto"/>
            <w:right w:val="none" w:sz="0" w:space="0" w:color="auto"/>
          </w:divBdr>
          <w:divsChild>
            <w:div w:id="644891973">
              <w:marLeft w:val="0"/>
              <w:marRight w:val="0"/>
              <w:marTop w:val="0"/>
              <w:marBottom w:val="0"/>
              <w:divBdr>
                <w:top w:val="none" w:sz="0" w:space="0" w:color="auto"/>
                <w:left w:val="none" w:sz="0" w:space="0" w:color="auto"/>
                <w:bottom w:val="none" w:sz="0" w:space="0" w:color="auto"/>
                <w:right w:val="none" w:sz="0" w:space="0" w:color="auto"/>
              </w:divBdr>
            </w:div>
            <w:div w:id="371273874">
              <w:marLeft w:val="0"/>
              <w:marRight w:val="0"/>
              <w:marTop w:val="0"/>
              <w:marBottom w:val="0"/>
              <w:divBdr>
                <w:top w:val="none" w:sz="0" w:space="0" w:color="auto"/>
                <w:left w:val="none" w:sz="0" w:space="0" w:color="auto"/>
                <w:bottom w:val="none" w:sz="0" w:space="0" w:color="auto"/>
                <w:right w:val="none" w:sz="0" w:space="0" w:color="auto"/>
              </w:divBdr>
              <w:divsChild>
                <w:div w:id="1816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3173">
          <w:marLeft w:val="0"/>
          <w:marRight w:val="0"/>
          <w:marTop w:val="0"/>
          <w:marBottom w:val="0"/>
          <w:divBdr>
            <w:top w:val="none" w:sz="0" w:space="0" w:color="auto"/>
            <w:left w:val="none" w:sz="0" w:space="0" w:color="auto"/>
            <w:bottom w:val="none" w:sz="0" w:space="0" w:color="auto"/>
            <w:right w:val="none" w:sz="0" w:space="0" w:color="auto"/>
          </w:divBdr>
          <w:divsChild>
            <w:div w:id="1610356366">
              <w:marLeft w:val="0"/>
              <w:marRight w:val="0"/>
              <w:marTop w:val="0"/>
              <w:marBottom w:val="0"/>
              <w:divBdr>
                <w:top w:val="none" w:sz="0" w:space="0" w:color="auto"/>
                <w:left w:val="none" w:sz="0" w:space="0" w:color="auto"/>
                <w:bottom w:val="none" w:sz="0" w:space="0" w:color="auto"/>
                <w:right w:val="none" w:sz="0" w:space="0" w:color="auto"/>
              </w:divBdr>
              <w:divsChild>
                <w:div w:id="1569224585">
                  <w:marLeft w:val="0"/>
                  <w:marRight w:val="0"/>
                  <w:marTop w:val="0"/>
                  <w:marBottom w:val="0"/>
                  <w:divBdr>
                    <w:top w:val="none" w:sz="0" w:space="0" w:color="auto"/>
                    <w:left w:val="none" w:sz="0" w:space="0" w:color="auto"/>
                    <w:bottom w:val="none" w:sz="0" w:space="0" w:color="auto"/>
                    <w:right w:val="none" w:sz="0" w:space="0" w:color="auto"/>
                  </w:divBdr>
                  <w:divsChild>
                    <w:div w:id="1948999576">
                      <w:marLeft w:val="0"/>
                      <w:marRight w:val="0"/>
                      <w:marTop w:val="0"/>
                      <w:marBottom w:val="0"/>
                      <w:divBdr>
                        <w:top w:val="none" w:sz="0" w:space="0" w:color="auto"/>
                        <w:left w:val="none" w:sz="0" w:space="0" w:color="auto"/>
                        <w:bottom w:val="none" w:sz="0" w:space="0" w:color="auto"/>
                        <w:right w:val="none" w:sz="0" w:space="0" w:color="auto"/>
                      </w:divBdr>
                      <w:divsChild>
                        <w:div w:id="1962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624428">
      <w:bodyDiv w:val="1"/>
      <w:marLeft w:val="0"/>
      <w:marRight w:val="0"/>
      <w:marTop w:val="0"/>
      <w:marBottom w:val="0"/>
      <w:divBdr>
        <w:top w:val="none" w:sz="0" w:space="0" w:color="auto"/>
        <w:left w:val="none" w:sz="0" w:space="0" w:color="auto"/>
        <w:bottom w:val="none" w:sz="0" w:space="0" w:color="auto"/>
        <w:right w:val="none" w:sz="0" w:space="0" w:color="auto"/>
      </w:divBdr>
      <w:divsChild>
        <w:div w:id="685517652">
          <w:marLeft w:val="0"/>
          <w:marRight w:val="0"/>
          <w:marTop w:val="0"/>
          <w:marBottom w:val="0"/>
          <w:divBdr>
            <w:top w:val="none" w:sz="0" w:space="0" w:color="auto"/>
            <w:left w:val="none" w:sz="0" w:space="0" w:color="auto"/>
            <w:bottom w:val="none" w:sz="0" w:space="0" w:color="auto"/>
            <w:right w:val="none" w:sz="0" w:space="0" w:color="auto"/>
          </w:divBdr>
          <w:divsChild>
            <w:div w:id="1727794650">
              <w:marLeft w:val="0"/>
              <w:marRight w:val="0"/>
              <w:marTop w:val="0"/>
              <w:marBottom w:val="0"/>
              <w:divBdr>
                <w:top w:val="none" w:sz="0" w:space="0" w:color="auto"/>
                <w:left w:val="none" w:sz="0" w:space="0" w:color="auto"/>
                <w:bottom w:val="none" w:sz="0" w:space="0" w:color="auto"/>
                <w:right w:val="none" w:sz="0" w:space="0" w:color="auto"/>
              </w:divBdr>
            </w:div>
            <w:div w:id="199325869">
              <w:marLeft w:val="0"/>
              <w:marRight w:val="0"/>
              <w:marTop w:val="0"/>
              <w:marBottom w:val="0"/>
              <w:divBdr>
                <w:top w:val="none" w:sz="0" w:space="0" w:color="auto"/>
                <w:left w:val="none" w:sz="0" w:space="0" w:color="auto"/>
                <w:bottom w:val="none" w:sz="0" w:space="0" w:color="auto"/>
                <w:right w:val="none" w:sz="0" w:space="0" w:color="auto"/>
              </w:divBdr>
              <w:divsChild>
                <w:div w:id="20686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4374">
          <w:marLeft w:val="0"/>
          <w:marRight w:val="0"/>
          <w:marTop w:val="0"/>
          <w:marBottom w:val="0"/>
          <w:divBdr>
            <w:top w:val="none" w:sz="0" w:space="0" w:color="auto"/>
            <w:left w:val="none" w:sz="0" w:space="0" w:color="auto"/>
            <w:bottom w:val="none" w:sz="0" w:space="0" w:color="auto"/>
            <w:right w:val="none" w:sz="0" w:space="0" w:color="auto"/>
          </w:divBdr>
          <w:divsChild>
            <w:div w:id="1856453260">
              <w:marLeft w:val="0"/>
              <w:marRight w:val="0"/>
              <w:marTop w:val="0"/>
              <w:marBottom w:val="0"/>
              <w:divBdr>
                <w:top w:val="none" w:sz="0" w:space="0" w:color="auto"/>
                <w:left w:val="none" w:sz="0" w:space="0" w:color="auto"/>
                <w:bottom w:val="none" w:sz="0" w:space="0" w:color="auto"/>
                <w:right w:val="none" w:sz="0" w:space="0" w:color="auto"/>
              </w:divBdr>
              <w:divsChild>
                <w:div w:id="1130394538">
                  <w:marLeft w:val="0"/>
                  <w:marRight w:val="0"/>
                  <w:marTop w:val="0"/>
                  <w:marBottom w:val="0"/>
                  <w:divBdr>
                    <w:top w:val="none" w:sz="0" w:space="0" w:color="auto"/>
                    <w:left w:val="none" w:sz="0" w:space="0" w:color="auto"/>
                    <w:bottom w:val="none" w:sz="0" w:space="0" w:color="auto"/>
                    <w:right w:val="none" w:sz="0" w:space="0" w:color="auto"/>
                  </w:divBdr>
                  <w:divsChild>
                    <w:div w:id="455834227">
                      <w:marLeft w:val="0"/>
                      <w:marRight w:val="0"/>
                      <w:marTop w:val="0"/>
                      <w:marBottom w:val="0"/>
                      <w:divBdr>
                        <w:top w:val="none" w:sz="0" w:space="0" w:color="auto"/>
                        <w:left w:val="none" w:sz="0" w:space="0" w:color="auto"/>
                        <w:bottom w:val="none" w:sz="0" w:space="0" w:color="auto"/>
                        <w:right w:val="none" w:sz="0" w:space="0" w:color="auto"/>
                      </w:divBdr>
                      <w:divsChild>
                        <w:div w:id="1074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lh3.googleusercontent.com/--0vB1uzWUnM/aAs_INl37QI/AAAAAAAAVCc/HK4jNFUTuBgYTB8_VjxBDbHN96sgvp-xACNcBGAsYHQ/s1600/1002244374.jpg" TargetMode="External"/><Relationship Id="rId4" Type="http://schemas.openxmlformats.org/officeDocument/2006/relationships/hyperlink" Target="https://www.observer237.com/2025/04/lightning-strikes-kills-36-cattle-wor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2025-05-27T19:04:00Z</dcterms:created>
  <dcterms:modified xsi:type="dcterms:W3CDTF">2025-05-27T19:04:00Z</dcterms:modified>
</cp:coreProperties>
</file>