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97D6" w14:textId="2EBE00DF" w:rsidR="00B3061B" w:rsidRPr="00B3061B" w:rsidRDefault="00B3061B" w:rsidP="00B3061B">
      <w:pPr>
        <w:rPr>
          <w:b/>
          <w:bCs/>
          <w:lang w:val="en-UG"/>
        </w:rPr>
      </w:pPr>
      <w:r w:rsidRPr="00B3061B">
        <w:rPr>
          <w:b/>
          <w:bCs/>
          <w:lang w:val="en-UG"/>
        </w:rPr>
        <w:t>Niger: Seven dead and 29 injured since the start of the rainy season</w:t>
      </w:r>
      <w:r>
        <w:rPr>
          <w:b/>
          <w:bCs/>
          <w:lang w:val="en-UG"/>
        </w:rPr>
        <w:t xml:space="preserve">- </w:t>
      </w:r>
      <w:r w:rsidRPr="00B3061B">
        <w:rPr>
          <w:b/>
          <w:bCs/>
          <w:lang w:val="en-UG"/>
        </w:rPr>
        <w:t xml:space="preserve">Niger </w:t>
      </w:r>
    </w:p>
    <w:p w14:paraId="5EEC70DB" w14:textId="77777777" w:rsidR="00B3061B" w:rsidRPr="00B3061B" w:rsidRDefault="00B3061B" w:rsidP="00B3061B">
      <w:pPr>
        <w:rPr>
          <w:lang w:val="en-UG"/>
        </w:rPr>
      </w:pPr>
      <w:hyperlink r:id="rId4" w:history="1">
        <w:r w:rsidRPr="00B3061B">
          <w:rPr>
            <w:rStyle w:val="Hyperlink"/>
            <w:lang w:val="en-UG"/>
          </w:rPr>
          <w:t>https://airinfoagadez.com/2026/06/13/niger-sept-morts-et-29-blesses-depuis-le-debut-de-la-saison-des-pluies/</w:t>
        </w:r>
      </w:hyperlink>
    </w:p>
    <w:p w14:paraId="5F58A9CB" w14:textId="77777777" w:rsidR="00B3061B" w:rsidRPr="00B3061B" w:rsidRDefault="00B3061B" w:rsidP="00B3061B">
      <w:pPr>
        <w:rPr>
          <w:color w:val="000000" w:themeColor="text1"/>
          <w:lang w:val="en-UG"/>
        </w:rPr>
      </w:pPr>
      <w:hyperlink r:id="rId5" w:history="1">
        <w:r w:rsidRPr="00B3061B">
          <w:rPr>
            <w:rStyle w:val="Hyperlink"/>
            <w:color w:val="000000" w:themeColor="text1"/>
            <w:u w:val="none"/>
            <w:lang w:val="en-UG"/>
          </w:rPr>
          <w:t>13 June 2026</w:t>
        </w:r>
      </w:hyperlink>
      <w:r w:rsidRPr="00B3061B">
        <w:rPr>
          <w:color w:val="000000" w:themeColor="text1"/>
          <w:lang w:val="en-UG"/>
        </w:rPr>
        <w:t xml:space="preserve"> </w:t>
      </w:r>
    </w:p>
    <w:p w14:paraId="14B6BF2B" w14:textId="7DF715DC" w:rsidR="00B3061B" w:rsidRPr="00B3061B" w:rsidRDefault="00B3061B" w:rsidP="00B3061B">
      <w:pPr>
        <w:rPr>
          <w:color w:val="000000" w:themeColor="text1"/>
          <w:lang w:val="en-UG"/>
        </w:rPr>
      </w:pPr>
      <w:r w:rsidRPr="00B3061B">
        <w:rPr>
          <w:color w:val="000000" w:themeColor="text1"/>
          <w:lang w:val="en-UG"/>
        </w:rPr>
        <w:t xml:space="preserve">By </w:t>
      </w:r>
      <w:hyperlink r:id="rId6" w:history="1">
        <w:r w:rsidRPr="00B3061B">
          <w:rPr>
            <w:rStyle w:val="Hyperlink"/>
            <w:color w:val="000000" w:themeColor="text1"/>
            <w:u w:val="none"/>
            <w:lang w:val="en-UG"/>
          </w:rPr>
          <w:t>Ahmadou Atafa</w:t>
        </w:r>
      </w:hyperlink>
    </w:p>
    <w:p w14:paraId="781277AC" w14:textId="7DA27436" w:rsidR="00B3061B" w:rsidRPr="00B3061B" w:rsidRDefault="00B3061B" w:rsidP="00B3061B">
      <w:pPr>
        <w:rPr>
          <w:lang w:val="en-UG"/>
        </w:rPr>
      </w:pPr>
      <w:r w:rsidRPr="00B3061B">
        <w:rPr>
          <w:lang w:val="en-UG"/>
        </w:rPr>
        <w:drawing>
          <wp:inline distT="0" distB="0" distL="0" distR="0" wp14:anchorId="2344660E" wp14:editId="1A756724">
            <wp:extent cx="3799367" cy="2137091"/>
            <wp:effectExtent l="0" t="0" r="0" b="0"/>
            <wp:docPr id="736955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7052" cy="2141414"/>
                    </a:xfrm>
                    <a:prstGeom prst="rect">
                      <a:avLst/>
                    </a:prstGeom>
                    <a:noFill/>
                    <a:ln>
                      <a:noFill/>
                    </a:ln>
                  </pic:spPr>
                </pic:pic>
              </a:graphicData>
            </a:graphic>
          </wp:inline>
        </w:drawing>
      </w:r>
    </w:p>
    <w:p w14:paraId="77860C2C" w14:textId="77777777" w:rsidR="00B3061B" w:rsidRPr="00B3061B" w:rsidRDefault="00B3061B" w:rsidP="00B3061B">
      <w:pPr>
        <w:rPr>
          <w:lang w:val="en-UG"/>
        </w:rPr>
      </w:pPr>
      <w:r w:rsidRPr="00B3061B">
        <w:rPr>
          <w:b/>
          <w:bCs/>
          <w:lang w:val="en-UG"/>
        </w:rPr>
        <w:t>The weather related to the rainy season left seven dead and 29 injured in Niger, according to a report published Saturday, June 13 by the authorities.</w:t>
      </w:r>
    </w:p>
    <w:p w14:paraId="6C8DFC94" w14:textId="77777777" w:rsidR="00B3061B" w:rsidRPr="00B3061B" w:rsidRDefault="00B3061B" w:rsidP="00B3061B">
      <w:pPr>
        <w:rPr>
          <w:lang w:val="en-UG"/>
        </w:rPr>
      </w:pPr>
      <w:r w:rsidRPr="00B3061B">
        <w:rPr>
          <w:lang w:val="en-UG"/>
        </w:rPr>
        <w:t>In Niamey, heavy rains accompanied by strong winds caused the death of two children in the morning. Their parents were injured and taken care of at the reference hospital, according to the city’s Managing Director, Colonel Boubacar Soumana Garanké.</w:t>
      </w:r>
    </w:p>
    <w:p w14:paraId="1E1F98B4" w14:textId="77777777" w:rsidR="00B3061B" w:rsidRPr="00B3061B" w:rsidRDefault="00B3061B" w:rsidP="00B3061B">
      <w:pPr>
        <w:rPr>
          <w:lang w:val="en-UG"/>
        </w:rPr>
      </w:pPr>
      <w:r w:rsidRPr="00B3061B">
        <w:rPr>
          <w:lang w:val="en-UG"/>
        </w:rPr>
        <w:t xml:space="preserve">In several </w:t>
      </w:r>
      <w:proofErr w:type="spellStart"/>
      <w:r w:rsidRPr="00B3061B">
        <w:rPr>
          <w:lang w:val="en-UG"/>
        </w:rPr>
        <w:t>neighborhoods</w:t>
      </w:r>
      <w:proofErr w:type="spellEnd"/>
      <w:r w:rsidRPr="00B3061B">
        <w:rPr>
          <w:lang w:val="en-UG"/>
        </w:rPr>
        <w:t>, the waters quickly invaded the streets. Houses, businesses and various facilities were also damaged.</w:t>
      </w:r>
    </w:p>
    <w:p w14:paraId="3D31EA43" w14:textId="77777777" w:rsidR="00B3061B" w:rsidRPr="00B3061B" w:rsidRDefault="00B3061B" w:rsidP="00B3061B">
      <w:pPr>
        <w:rPr>
          <w:lang w:val="en-UG"/>
        </w:rPr>
      </w:pPr>
      <w:r w:rsidRPr="00B3061B">
        <w:rPr>
          <w:lang w:val="en-UG"/>
        </w:rPr>
        <w:t xml:space="preserve">National road No. 25, which connects Niamey to </w:t>
      </w:r>
      <w:proofErr w:type="spellStart"/>
      <w:r w:rsidRPr="00B3061B">
        <w:rPr>
          <w:lang w:val="en-UG"/>
        </w:rPr>
        <w:t>Balleyara</w:t>
      </w:r>
      <w:proofErr w:type="spellEnd"/>
      <w:r w:rsidRPr="00B3061B">
        <w:rPr>
          <w:lang w:val="en-UG"/>
        </w:rPr>
        <w:t xml:space="preserve">, was heavily damaged at the village of </w:t>
      </w:r>
      <w:proofErr w:type="spellStart"/>
      <w:r w:rsidRPr="00B3061B">
        <w:rPr>
          <w:lang w:val="en-UG"/>
        </w:rPr>
        <w:t>Goguezé</w:t>
      </w:r>
      <w:proofErr w:type="spellEnd"/>
      <w:r w:rsidRPr="00B3061B">
        <w:rPr>
          <w:lang w:val="en-UG"/>
        </w:rPr>
        <w:t xml:space="preserve">, located about forty </w:t>
      </w:r>
      <w:proofErr w:type="spellStart"/>
      <w:r w:rsidRPr="00B3061B">
        <w:rPr>
          <w:lang w:val="en-UG"/>
        </w:rPr>
        <w:t>kilometers</w:t>
      </w:r>
      <w:proofErr w:type="spellEnd"/>
      <w:r w:rsidRPr="00B3061B">
        <w:rPr>
          <w:lang w:val="en-UG"/>
        </w:rPr>
        <w:t xml:space="preserve"> from the capital.</w:t>
      </w:r>
    </w:p>
    <w:p w14:paraId="3EF4E102" w14:textId="77777777" w:rsidR="00B3061B" w:rsidRPr="00B3061B" w:rsidRDefault="00B3061B" w:rsidP="00B3061B">
      <w:pPr>
        <w:rPr>
          <w:b/>
          <w:bCs/>
          <w:lang w:val="en-UG"/>
        </w:rPr>
      </w:pPr>
      <w:r w:rsidRPr="00B3061B">
        <w:rPr>
          <w:b/>
          <w:bCs/>
          <w:lang w:val="en-UG"/>
        </w:rPr>
        <w:t>Hundreds of households affected in several regions</w:t>
      </w:r>
    </w:p>
    <w:p w14:paraId="5368ED4E" w14:textId="77777777" w:rsidR="00B3061B" w:rsidRPr="00B3061B" w:rsidRDefault="00B3061B" w:rsidP="00B3061B">
      <w:pPr>
        <w:rPr>
          <w:lang w:val="en-UG"/>
        </w:rPr>
      </w:pPr>
      <w:r w:rsidRPr="00B3061B">
        <w:rPr>
          <w:lang w:val="en-UG"/>
        </w:rPr>
        <w:t>At the national level, the Crisis Monitoring, Warning and Control Operational Centre (COVACC) indicates that 220 households, or about 1,500 people, have been affected since the beginning of the rainy season in the regions of Niamey, Dosso, Tahoua and Zinder.</w:t>
      </w:r>
    </w:p>
    <w:p w14:paraId="7B64B288" w14:textId="77777777" w:rsidR="00B3061B" w:rsidRPr="00B3061B" w:rsidRDefault="00B3061B" w:rsidP="00B3061B">
      <w:pPr>
        <w:rPr>
          <w:lang w:val="en-UG"/>
        </w:rPr>
      </w:pPr>
      <w:r w:rsidRPr="00B3061B">
        <w:rPr>
          <w:lang w:val="en-UG"/>
        </w:rPr>
        <w:t>A toll from the Directorate General of Civil Protection, relayed by the COVACC, reports seven deaths, 29 wounded as of June 13. Authorities also report the loss of 62 head of livestock, mainly as a result of collapses and lightning.</w:t>
      </w:r>
    </w:p>
    <w:p w14:paraId="61220C82" w14:textId="77777777" w:rsidR="00B3061B" w:rsidRPr="00B3061B" w:rsidRDefault="00B3061B" w:rsidP="00B3061B">
      <w:pPr>
        <w:rPr>
          <w:lang w:val="en-UG"/>
        </w:rPr>
      </w:pPr>
      <w:r w:rsidRPr="00B3061B">
        <w:rPr>
          <w:lang w:val="en-UG"/>
        </w:rPr>
        <w:t>Civil protection services call for vigilance over the risk of floods and weather, which are frequent every year during the rainy season.</w:t>
      </w:r>
    </w:p>
    <w:p w14:paraId="7246AFDD" w14:textId="77777777" w:rsidR="00B3061B" w:rsidRPr="00B3061B" w:rsidRDefault="00B3061B" w:rsidP="00B3061B">
      <w:pPr>
        <w:rPr>
          <w:lang w:val="en-UG"/>
        </w:rPr>
      </w:pPr>
      <w:r w:rsidRPr="00B3061B">
        <w:rPr>
          <w:lang w:val="en-UG"/>
        </w:rPr>
        <w:t>According to official figures, more than 920,000 people had been affected by the floods in 2025, up from nearly 1.5 million in 2024.</w:t>
      </w:r>
    </w:p>
    <w:p w14:paraId="6757E3D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1B"/>
    <w:rsid w:val="004434B3"/>
    <w:rsid w:val="00975545"/>
    <w:rsid w:val="009A7EC1"/>
    <w:rsid w:val="00B3061B"/>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5EA7"/>
  <w15:chartTrackingRefBased/>
  <w15:docId w15:val="{223D5F78-7B70-4D5F-8878-A8531C8B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0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06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06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06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06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6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6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6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6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06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06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06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06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06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6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6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61B"/>
    <w:rPr>
      <w:rFonts w:eastAsiaTheme="majorEastAsia" w:cstheme="majorBidi"/>
      <w:color w:val="272727" w:themeColor="text1" w:themeTint="D8"/>
    </w:rPr>
  </w:style>
  <w:style w:type="paragraph" w:styleId="Title">
    <w:name w:val="Title"/>
    <w:basedOn w:val="Normal"/>
    <w:next w:val="Normal"/>
    <w:link w:val="TitleChar"/>
    <w:uiPriority w:val="10"/>
    <w:qFormat/>
    <w:rsid w:val="00B30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6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6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6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61B"/>
    <w:pPr>
      <w:spacing w:before="160"/>
      <w:jc w:val="center"/>
    </w:pPr>
    <w:rPr>
      <w:i/>
      <w:iCs/>
      <w:color w:val="404040" w:themeColor="text1" w:themeTint="BF"/>
    </w:rPr>
  </w:style>
  <w:style w:type="character" w:customStyle="1" w:styleId="QuoteChar">
    <w:name w:val="Quote Char"/>
    <w:basedOn w:val="DefaultParagraphFont"/>
    <w:link w:val="Quote"/>
    <w:uiPriority w:val="29"/>
    <w:rsid w:val="00B3061B"/>
    <w:rPr>
      <w:i/>
      <w:iCs/>
      <w:color w:val="404040" w:themeColor="text1" w:themeTint="BF"/>
    </w:rPr>
  </w:style>
  <w:style w:type="paragraph" w:styleId="ListParagraph">
    <w:name w:val="List Paragraph"/>
    <w:basedOn w:val="Normal"/>
    <w:uiPriority w:val="34"/>
    <w:qFormat/>
    <w:rsid w:val="00B3061B"/>
    <w:pPr>
      <w:ind w:left="720"/>
      <w:contextualSpacing/>
    </w:pPr>
  </w:style>
  <w:style w:type="character" w:styleId="IntenseEmphasis">
    <w:name w:val="Intense Emphasis"/>
    <w:basedOn w:val="DefaultParagraphFont"/>
    <w:uiPriority w:val="21"/>
    <w:qFormat/>
    <w:rsid w:val="00B3061B"/>
    <w:rPr>
      <w:i/>
      <w:iCs/>
      <w:color w:val="2F5496" w:themeColor="accent1" w:themeShade="BF"/>
    </w:rPr>
  </w:style>
  <w:style w:type="paragraph" w:styleId="IntenseQuote">
    <w:name w:val="Intense Quote"/>
    <w:basedOn w:val="Normal"/>
    <w:next w:val="Normal"/>
    <w:link w:val="IntenseQuoteChar"/>
    <w:uiPriority w:val="30"/>
    <w:qFormat/>
    <w:rsid w:val="00B30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061B"/>
    <w:rPr>
      <w:i/>
      <w:iCs/>
      <w:color w:val="2F5496" w:themeColor="accent1" w:themeShade="BF"/>
    </w:rPr>
  </w:style>
  <w:style w:type="character" w:styleId="IntenseReference">
    <w:name w:val="Intense Reference"/>
    <w:basedOn w:val="DefaultParagraphFont"/>
    <w:uiPriority w:val="32"/>
    <w:qFormat/>
    <w:rsid w:val="00B3061B"/>
    <w:rPr>
      <w:b/>
      <w:bCs/>
      <w:smallCaps/>
      <w:color w:val="2F5496" w:themeColor="accent1" w:themeShade="BF"/>
      <w:spacing w:val="5"/>
    </w:rPr>
  </w:style>
  <w:style w:type="character" w:styleId="Hyperlink">
    <w:name w:val="Hyperlink"/>
    <w:basedOn w:val="DefaultParagraphFont"/>
    <w:uiPriority w:val="99"/>
    <w:unhideWhenUsed/>
    <w:rsid w:val="00B3061B"/>
    <w:rPr>
      <w:color w:val="0563C1" w:themeColor="hyperlink"/>
      <w:u w:val="single"/>
    </w:rPr>
  </w:style>
  <w:style w:type="character" w:styleId="UnresolvedMention">
    <w:name w:val="Unresolved Mention"/>
    <w:basedOn w:val="DefaultParagraphFont"/>
    <w:uiPriority w:val="99"/>
    <w:semiHidden/>
    <w:unhideWhenUsed/>
    <w:rsid w:val="00B30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irinfoagadez.com/author/ahmadouatafa/" TargetMode="External"/><Relationship Id="rId5" Type="http://schemas.openxmlformats.org/officeDocument/2006/relationships/hyperlink" Target="https://airinfoagadez.com/2026/06/" TargetMode="External"/><Relationship Id="rId4" Type="http://schemas.openxmlformats.org/officeDocument/2006/relationships/hyperlink" Target="https://airinfoagadez.com/2026/06/13/niger-sept-morts-et-29-blesses-depuis-le-debut-de-la-saison-des-plui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2026-07-02T06:47:00Z</dcterms:created>
  <dcterms:modified xsi:type="dcterms:W3CDTF">2026-07-02T06:49:00Z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7f15c91c-ffe0-4f2d-a028-9dec5613e2b9</vt:lpwstr>
  </property>
</Properties>
</file>