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09DC1">
      <w:pPr>
        <w:rPr>
          <w:rFonts w:eastAsia="Times New Roman"/>
          <w:b/>
          <w:bCs/>
        </w:rPr>
      </w:pPr>
      <w:bookmarkStart w:id="0" w:name="_GoBack"/>
      <w:r>
        <w:rPr>
          <w:rFonts w:hint="default" w:eastAsia="Times New Roman"/>
          <w:b/>
          <w:bCs/>
        </w:rPr>
        <w:t xml:space="preserve">Lightning Kills 17-Year-Old Girl and 11-Year-Old Boy </w:t>
      </w:r>
      <w:r>
        <w:rPr>
          <w:rFonts w:hint="default" w:eastAsia="Times New Roman"/>
          <w:b/>
          <w:bCs/>
          <w:lang w:val="en-US"/>
        </w:rPr>
        <w:t>-</w:t>
      </w:r>
      <w:r>
        <w:rPr>
          <w:rFonts w:hint="default" w:eastAsia="Times New Roman"/>
          <w:b/>
          <w:bCs/>
        </w:rPr>
        <w:t xml:space="preserve"> Rwanda</w:t>
      </w:r>
      <w:r>
        <w:rPr>
          <w:rFonts w:hint="default" w:eastAsia="Times New Roman"/>
          <w:b/>
          <w:bCs/>
        </w:rPr>
        <w:br w:type="textWrapping"/>
      </w:r>
    </w:p>
    <w:bookmarkEnd w:id="0"/>
    <w:p w14:paraId="273A27EC">
      <w:pPr>
        <w:rPr>
          <w:rFonts w:eastAsia="Times New Roman"/>
        </w:rPr>
      </w:pPr>
      <w:r>
        <w:fldChar w:fldCharType="begin"/>
      </w:r>
      <w:r>
        <w:instrText xml:space="preserve"> HYPERLINK "https://mobile.igihe.com/amakuru/u-rwanda/article/rutsiro-inkuba-yakubise-abana-babiri-bitaba-imana" </w:instrText>
      </w:r>
      <w:r>
        <w:fldChar w:fldCharType="separate"/>
      </w:r>
      <w:r>
        <w:rPr>
          <w:rStyle w:val="13"/>
          <w:rFonts w:eastAsia="Times New Roman"/>
        </w:rPr>
        <w:t>https://mobile.igihe.com/amakuru/u-rwanda/article/rutsiro-inkuba-yakubise-abana-babiri-bitaba-imana</w:t>
      </w:r>
      <w:r>
        <w:rPr>
          <w:rStyle w:val="13"/>
          <w:rFonts w:eastAsia="Times New Roman"/>
        </w:rPr>
        <w:fldChar w:fldCharType="end"/>
      </w:r>
      <w:r>
        <w:rPr>
          <w:rFonts w:eastAsia="Times New Roman"/>
        </w:rPr>
        <w:t> </w:t>
      </w:r>
    </w:p>
    <w:p w14:paraId="3B794329">
      <w:pPr>
        <w:rPr>
          <w:rFonts w:eastAsia="Times New Roman"/>
        </w:rPr>
      </w:pPr>
    </w:p>
    <w:p w14:paraId="1A52BF64">
      <w:pPr>
        <w:rPr>
          <w:rFonts w:hint="default"/>
          <w:lang w:val="en-US"/>
        </w:rPr>
      </w:pPr>
      <w:r>
        <w:rPr>
          <w:rFonts w:hint="default" w:eastAsia="Times New Roman"/>
          <w:lang w:val="en-US"/>
        </w:rPr>
        <w:t>30 March 2025</w:t>
      </w:r>
      <w:r>
        <w:rPr>
          <w:rFonts w:hint="default" w:eastAsia="Times New Roman"/>
          <w:lang w:val="en-US"/>
        </w:rPr>
        <w:br w:type="textWrapping"/>
      </w:r>
      <w:r>
        <w:rPr>
          <w:rFonts w:hint="default" w:eastAsia="Times New Roman"/>
          <w:lang w:val="en-US"/>
        </w:rPr>
        <w:br w:type="textWrapping"/>
      </w:r>
      <w:r>
        <w:rPr>
          <w:rFonts w:hint="default" w:eastAsia="Times New Roman"/>
          <w:lang w:val="en-US"/>
        </w:rPr>
        <w:t xml:space="preserve">By </w:t>
      </w:r>
      <w:r>
        <w:rPr>
          <w:rFonts w:hint="default"/>
        </w:rPr>
        <w:t>Frank Shumbush</w:t>
      </w:r>
      <w:r>
        <w:rPr>
          <w:rFonts w:hint="default"/>
          <w:lang w:val="en-US"/>
        </w:rPr>
        <w:t>o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A devastating lightning strike claimed the life of a 17-year-old teenage girl as she sought shelter in her home. The girl was with her parents, who miraculously survived.</w:t>
      </w:r>
    </w:p>
    <w:p w14:paraId="62CE1E3D">
      <w:pPr>
        <w:rPr>
          <w:rFonts w:hint="default"/>
          <w:lang w:val="en-US"/>
        </w:rPr>
      </w:pPr>
    </w:p>
    <w:p w14:paraId="544B75B0">
      <w:pPr>
        <w:rPr>
          <w:rFonts w:eastAsia="Times New Roman"/>
        </w:rPr>
      </w:pPr>
      <w:r>
        <w:rPr>
          <w:rFonts w:eastAsia="Times New Roman"/>
        </w:rPr>
        <w:t xml:space="preserve">This tragedy </w:t>
      </w:r>
      <w:r>
        <w:rPr>
          <w:rFonts w:eastAsia="Times New Roman"/>
          <w:lang w:val="en-US"/>
        </w:rPr>
        <w:t>occurred</w:t>
      </w:r>
      <w:r>
        <w:rPr>
          <w:rFonts w:eastAsia="Times New Roman"/>
        </w:rPr>
        <w:t xml:space="preserve"> in Musasa Sector,Rutsiro District,within the Western Province of Rwanda. </w:t>
      </w:r>
      <w:r>
        <w:rPr>
          <w:rFonts w:eastAsia="Times New Roman"/>
        </w:rPr>
        <w:br w:type="textWrapping"/>
      </w:r>
    </w:p>
    <w:p w14:paraId="4FA30AFB">
      <w:pPr>
        <w:rPr>
          <w:rFonts w:hint="default" w:eastAsia="Times New Roman"/>
        </w:rPr>
      </w:pPr>
      <w:r>
        <w:rPr>
          <w:rFonts w:hint="default" w:eastAsia="Times New Roman"/>
        </w:rPr>
        <w:t>In a separate incident on the same day, an 11-year-old boy was also killed by lightning while taking shelter at his home in Rusebeya Sector, Rutsiro District. His young brother survived.</w:t>
      </w:r>
    </w:p>
    <w:p w14:paraId="25CA42F3">
      <w:pPr>
        <w:rPr>
          <w:rFonts w:hint="default" w:eastAsia="Times New Roman"/>
        </w:rPr>
      </w:pPr>
    </w:p>
    <w:p w14:paraId="750C4FD2">
      <w:pPr>
        <w:rPr>
          <w:rFonts w:hint="default" w:eastAsia="Times New Roman"/>
        </w:rPr>
      </w:pPr>
      <w:r>
        <w:rPr>
          <w:rFonts w:hint="default" w:eastAsia="Times New Roman"/>
        </w:rPr>
        <w:t>Both incidents occurred in the Western Province of Rwanda, specifically in Musasa and Rusebeya sectors.</w:t>
      </w:r>
    </w:p>
    <w:p w14:paraId="690341E8">
      <w:pPr>
        <w:rPr>
          <w:rFonts w:hint="default" w:eastAsia="Times New Roman"/>
        </w:rPr>
      </w:pPr>
    </w:p>
    <w:p w14:paraId="06F9C3A1">
      <w:pPr>
        <w:rPr>
          <w:rFonts w:hint="default" w:eastAsia="Times New Roman"/>
        </w:rPr>
      </w:pPr>
      <w:r>
        <w:rPr>
          <w:rFonts w:hint="default" w:eastAsia="Times New Roman"/>
        </w:rPr>
        <w:t>SP Karekezi Twizere Bonaventure, Police Spokesman for the Western Province, confirmed the reports.</w:t>
      </w:r>
    </w:p>
    <w:p w14:paraId="65E65B7A">
      <w:r>
        <w:br w:type="textWrapping"/>
      </w:r>
      <w:r>
        <w:rPr>
          <w:rFonts w:hint="default"/>
        </w:rPr>
        <w:t xml:space="preserve">Credit: Our Citizen Reporter Frank Shumbusho </w:t>
      </w:r>
      <w:r>
        <w:rPr>
          <w:rFonts w:hint="default"/>
          <w:lang w:val="en-US"/>
        </w:rPr>
        <w:t xml:space="preserve"> (Translator)</w:t>
      </w:r>
      <w:r>
        <w:rPr>
          <w:rFonts w:hint="default"/>
        </w:rPr>
        <w:br w:type="textWrapping"/>
      </w:r>
      <w:r>
        <w:rPr>
          <w:rFonts w:hint="default"/>
          <w:lang w:val="en-US"/>
        </w:rPr>
        <w:t xml:space="preserve">Email: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"mailto:tct2020@gmail.com" </w:instrText>
      </w:r>
      <w:r>
        <w:rPr>
          <w:rFonts w:hint="default"/>
        </w:rPr>
        <w:fldChar w:fldCharType="separate"/>
      </w:r>
      <w:r>
        <w:rPr>
          <w:rStyle w:val="13"/>
          <w:rFonts w:hint="default"/>
        </w:rPr>
        <w:t>tct2020@gmail.com</w:t>
      </w:r>
      <w:r>
        <w:rPr>
          <w:rStyle w:val="13"/>
          <w:rFonts w:hint="default"/>
        </w:rPr>
        <w:br w:type="textWrapping"/>
      </w:r>
      <w:r>
        <w:rPr>
          <w:rFonts w:hint="default"/>
        </w:rPr>
        <w:fldChar w:fldCharType="end"/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73"/>
    <w:rsid w:val="000C7C20"/>
    <w:rsid w:val="00F50E73"/>
    <w:rsid w:val="5431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ptos" w:hAnsi="Aptos" w:cs="Aptos" w:eastAsiaTheme="minorHAnsi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styleId="14">
    <w:name w:val="Subtitle"/>
    <w:basedOn w:val="1"/>
    <w:next w:val="1"/>
    <w:link w:val="26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104862" w:themeColor="accent1" w:themeShade="BF"/>
      <w:kern w:val="2"/>
      <w14:ligatures w14:val="standardContextual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809</Characters>
  <Lines>6</Lines>
  <Paragraphs>1</Paragraphs>
  <TotalTime>33</TotalTime>
  <ScaleCrop>false</ScaleCrop>
  <LinksUpToDate>false</LinksUpToDate>
  <CharactersWithSpaces>949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2025-03-31T19:48:00Z</dcterms:created>
  <dc:creator>Mary Ann Cooper</dc:creator>
  <cp:lastModifiedBy>WPS_1733163479</cp:lastModifiedBy>
  <dcterms:modified xsi:type="dcterms:W3CDTF">2025-04-01T02:41:46Z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3C6AA16014994B03B0869759EFB3FDC7_13</vt:lpwstr>
  </property>
</Properties>
</file>