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EF2E" w14:textId="44B1CBC3" w:rsidR="00A637A1" w:rsidRPr="00A637A1" w:rsidRDefault="00A637A1" w:rsidP="00A637A1">
      <w:pPr>
        <w:rPr>
          <w:b/>
          <w:bCs/>
          <w:lang w:val="en-UG"/>
        </w:rPr>
      </w:pPr>
      <w:r w:rsidRPr="00A637A1">
        <w:rPr>
          <w:b/>
          <w:bCs/>
          <w:lang w:val="en-UG"/>
        </w:rPr>
        <w:t xml:space="preserve">Lightning Strike Kills Two Students in </w:t>
      </w:r>
      <w:proofErr w:type="spellStart"/>
      <w:r w:rsidRPr="00A637A1">
        <w:rPr>
          <w:b/>
          <w:bCs/>
          <w:lang w:val="en-UG"/>
        </w:rPr>
        <w:t>Amuru</w:t>
      </w:r>
      <w:proofErr w:type="spellEnd"/>
      <w:r>
        <w:rPr>
          <w:b/>
          <w:bCs/>
          <w:lang w:val="en-UG"/>
        </w:rPr>
        <w:t xml:space="preserve"> – Uganda</w:t>
      </w:r>
    </w:p>
    <w:p w14:paraId="0C6D0381" w14:textId="326262EE" w:rsidR="00A637A1" w:rsidRDefault="00A637A1" w:rsidP="00A637A1">
      <w:pPr>
        <w:rPr>
          <w:lang w:val="en-UG"/>
        </w:rPr>
      </w:pPr>
      <w:hyperlink r:id="rId4" w:history="1">
        <w:r w:rsidRPr="00E650A2">
          <w:rPr>
            <w:rStyle w:val="Hyperlink"/>
            <w:lang w:val="en-UG"/>
          </w:rPr>
          <w:t>https://megafmug.com/lightning-strike-kills-two-students-in-amuru/</w:t>
        </w:r>
      </w:hyperlink>
    </w:p>
    <w:p w14:paraId="776D4F50" w14:textId="787D81A6" w:rsidR="00A637A1" w:rsidRPr="00A637A1" w:rsidRDefault="00A637A1" w:rsidP="00A637A1">
      <w:pPr>
        <w:rPr>
          <w:lang w:val="en-UG"/>
        </w:rPr>
      </w:pPr>
      <w:r>
        <w:rPr>
          <w:lang w:val="en-UG"/>
        </w:rPr>
        <w:t>7 July 2025</w:t>
      </w:r>
    </w:p>
    <w:p w14:paraId="4D2C1885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>By Tolit Ivan</w:t>
      </w:r>
    </w:p>
    <w:p w14:paraId="2FB58A0C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 xml:space="preserve">Two siblings, both students of </w:t>
      </w:r>
      <w:proofErr w:type="spellStart"/>
      <w:r w:rsidRPr="00A637A1">
        <w:rPr>
          <w:lang w:val="en-UG"/>
        </w:rPr>
        <w:t>Pabbo</w:t>
      </w:r>
      <w:proofErr w:type="spellEnd"/>
      <w:r w:rsidRPr="00A637A1">
        <w:rPr>
          <w:lang w:val="en-UG"/>
        </w:rPr>
        <w:t xml:space="preserve"> Comprehensive College, were last night struck to death by lightning in Turo Cell, </w:t>
      </w:r>
      <w:proofErr w:type="spellStart"/>
      <w:r w:rsidRPr="00A637A1">
        <w:rPr>
          <w:lang w:val="en-UG"/>
        </w:rPr>
        <w:t>Pabbo</w:t>
      </w:r>
      <w:proofErr w:type="spellEnd"/>
      <w:r w:rsidRPr="00A637A1">
        <w:rPr>
          <w:lang w:val="en-UG"/>
        </w:rPr>
        <w:t xml:space="preserve"> Town Council in </w:t>
      </w:r>
      <w:proofErr w:type="spellStart"/>
      <w:r w:rsidRPr="00A637A1">
        <w:rPr>
          <w:lang w:val="en-UG"/>
        </w:rPr>
        <w:t>Amuru</w:t>
      </w:r>
      <w:proofErr w:type="spellEnd"/>
      <w:r w:rsidRPr="00A637A1">
        <w:rPr>
          <w:lang w:val="en-UG"/>
        </w:rPr>
        <w:t xml:space="preserve"> District.</w:t>
      </w:r>
    </w:p>
    <w:p w14:paraId="627DBF21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>The deceased Brenda Atimango (19) a senior two student and Lakot Gloria Mercy (18) a senior one student, were struck at around 2:30am when it was raining.</w:t>
      </w:r>
    </w:p>
    <w:p w14:paraId="0D1A4DDA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>The siblings met their death when they were asleep in their grass thatched hut.</w:t>
      </w:r>
    </w:p>
    <w:p w14:paraId="45295726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 xml:space="preserve">Okumu Richard Pa’ Kamara, the Local Council Three Chairperson, </w:t>
      </w:r>
      <w:proofErr w:type="spellStart"/>
      <w:r w:rsidRPr="00A637A1">
        <w:rPr>
          <w:lang w:val="en-UG"/>
        </w:rPr>
        <w:t>Pabbo</w:t>
      </w:r>
      <w:proofErr w:type="spellEnd"/>
      <w:r w:rsidRPr="00A637A1">
        <w:rPr>
          <w:lang w:val="en-UG"/>
        </w:rPr>
        <w:t xml:space="preserve"> Town Council, confirmed the unfortunate incident saying, both died on the spot.</w:t>
      </w:r>
    </w:p>
    <w:p w14:paraId="5E01140F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>For the last five years, Acholi sub region has been experiencing numerous cases of lightning strikes that have killed over 40 people and left dozens with life changing injuries.</w:t>
      </w:r>
    </w:p>
    <w:p w14:paraId="6A6B79AF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 xml:space="preserve">In December, last year, 14 people, mainly children, were killed while 34 survived with life threatening injuries after being struck by lightning in </w:t>
      </w:r>
      <w:proofErr w:type="spellStart"/>
      <w:r w:rsidRPr="00A637A1">
        <w:rPr>
          <w:lang w:val="en-UG"/>
        </w:rPr>
        <w:t>Palabek</w:t>
      </w:r>
      <w:proofErr w:type="spellEnd"/>
      <w:r w:rsidRPr="00A637A1">
        <w:rPr>
          <w:lang w:val="en-UG"/>
        </w:rPr>
        <w:t xml:space="preserve"> Refugee settlement camp in </w:t>
      </w:r>
      <w:proofErr w:type="spellStart"/>
      <w:r w:rsidRPr="00A637A1">
        <w:rPr>
          <w:lang w:val="en-UG"/>
        </w:rPr>
        <w:t>Palabek</w:t>
      </w:r>
      <w:proofErr w:type="spellEnd"/>
      <w:r w:rsidRPr="00A637A1">
        <w:rPr>
          <w:lang w:val="en-UG"/>
        </w:rPr>
        <w:t xml:space="preserve"> </w:t>
      </w:r>
      <w:proofErr w:type="spellStart"/>
      <w:r w:rsidRPr="00A637A1">
        <w:rPr>
          <w:lang w:val="en-UG"/>
        </w:rPr>
        <w:t>Ogili</w:t>
      </w:r>
      <w:proofErr w:type="spellEnd"/>
      <w:r w:rsidRPr="00A637A1">
        <w:rPr>
          <w:lang w:val="en-UG"/>
        </w:rPr>
        <w:t xml:space="preserve"> Sub County, </w:t>
      </w:r>
      <w:proofErr w:type="spellStart"/>
      <w:r w:rsidRPr="00A637A1">
        <w:rPr>
          <w:lang w:val="en-UG"/>
        </w:rPr>
        <w:t>Lamwo</w:t>
      </w:r>
      <w:proofErr w:type="spellEnd"/>
      <w:r w:rsidRPr="00A637A1">
        <w:rPr>
          <w:lang w:val="en-UG"/>
        </w:rPr>
        <w:t xml:space="preserve"> District. The deceased and victims were struck from a church.</w:t>
      </w:r>
    </w:p>
    <w:p w14:paraId="3828208A" w14:textId="77777777" w:rsidR="00A637A1" w:rsidRPr="00A637A1" w:rsidRDefault="00A637A1" w:rsidP="00A637A1">
      <w:pPr>
        <w:rPr>
          <w:lang w:val="en-UG"/>
        </w:rPr>
      </w:pPr>
      <w:r w:rsidRPr="00A637A1">
        <w:rPr>
          <w:lang w:val="en-UG"/>
        </w:rPr>
        <w:t>Uganda National Meteorological Authority (UNMA) has blamed the rampant cases of lightning strikes being reported in Acholi sub region on the changing climate.</w:t>
      </w:r>
    </w:p>
    <w:p w14:paraId="6AB8406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A1"/>
    <w:rsid w:val="004434B3"/>
    <w:rsid w:val="00572901"/>
    <w:rsid w:val="00572C3D"/>
    <w:rsid w:val="00975545"/>
    <w:rsid w:val="00A637A1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895F"/>
  <w15:chartTrackingRefBased/>
  <w15:docId w15:val="{F1AFC442-F835-423C-B648-A14E0AC5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fmug.com/lightning-strike-kills-two-students-in-amu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2025-07-11T15:32:00Z</dcterms:created>
  <dcterms:modified xsi:type="dcterms:W3CDTF">2025-07-11T15:32:00Z</dcterms:modified>
</cp:coreProperties>
</file>