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BE980">
      <w:pPr>
        <w:pStyle w:val="2"/>
        <w:keepNext w:val="0"/>
        <w:keepLines w:val="0"/>
        <w:widowControl/>
        <w:suppressLineNumbers w:val="0"/>
        <w:rPr>
          <w:rFonts w:hint="default" w:asciiTheme="minorAscii" w:hAnsiTheme="minorAscii"/>
          <w:b w:val="0"/>
          <w:bCs w:val="0"/>
          <w:sz w:val="22"/>
          <w:szCs w:val="22"/>
          <w:lang w:val="en-US"/>
        </w:rPr>
      </w:pPr>
      <w:r>
        <w:rPr>
          <w:rFonts w:hint="default" w:asciiTheme="minorAscii" w:hAnsiTheme="minorAscii"/>
          <w:sz w:val="22"/>
          <w:szCs w:val="22"/>
        </w:rPr>
        <w:t>Lightning Claims Two in Mashonaland West</w:t>
      </w:r>
      <w:bookmarkStart w:id="0" w:name="_GoBack"/>
      <w:bookmarkEnd w:id="0"/>
      <w:r>
        <w:rPr>
          <w:rFonts w:hint="default" w:asciiTheme="minorAscii" w:hAnsiTheme="minorAscii"/>
          <w:sz w:val="22"/>
          <w:szCs w:val="22"/>
          <w:lang w:val="en-US"/>
        </w:rPr>
        <w:t>- Zimbabwe</w:t>
      </w:r>
      <w:r>
        <w:rPr>
          <w:rFonts w:hint="default" w:asciiTheme="minorAscii" w:hAnsiTheme="minorAscii"/>
          <w:sz w:val="22"/>
          <w:szCs w:val="22"/>
          <w:lang w:val="en-US"/>
        </w:rPr>
        <w:br w:type="textWrapping"/>
      </w:r>
      <w:r>
        <w:rPr>
          <w:rFonts w:hint="default" w:asciiTheme="minorAscii" w:hAnsiTheme="minorAscii"/>
          <w:sz w:val="22"/>
          <w:szCs w:val="22"/>
          <w:lang w:val="en-US"/>
        </w:rPr>
        <w:br w:type="textWrapping"/>
      </w:r>
      <w:r>
        <w:rPr>
          <w:rFonts w:hint="default" w:asciiTheme="minorAscii" w:hAnsiTheme="minorAscii"/>
          <w:b w:val="0"/>
          <w:bCs w:val="0"/>
          <w:sz w:val="22"/>
          <w:szCs w:val="22"/>
          <w:lang w:val="en-US"/>
        </w:rPr>
        <w:fldChar w:fldCharType="begin"/>
      </w:r>
      <w:r>
        <w:rPr>
          <w:rFonts w:hint="default" w:asciiTheme="minorAscii" w:hAnsiTheme="minorAscii"/>
          <w:b w:val="0"/>
          <w:bCs w:val="0"/>
          <w:sz w:val="22"/>
          <w:szCs w:val="22"/>
          <w:lang w:val="en-US"/>
        </w:rPr>
        <w:instrText xml:space="preserve"> HYPERLINK "https://gemnation.co.zw/lightning-claims-two-in-mashonaland-west/" </w:instrText>
      </w:r>
      <w:r>
        <w:rPr>
          <w:rFonts w:hint="default" w:asciiTheme="minorAscii" w:hAnsiTheme="minorAscii"/>
          <w:b w:val="0"/>
          <w:bCs w:val="0"/>
          <w:sz w:val="22"/>
          <w:szCs w:val="22"/>
          <w:lang w:val="en-US"/>
        </w:rPr>
        <w:fldChar w:fldCharType="separate"/>
      </w:r>
      <w:r>
        <w:rPr>
          <w:rStyle w:val="5"/>
          <w:rFonts w:hint="default" w:asciiTheme="minorAscii" w:hAnsiTheme="minorAscii"/>
          <w:b w:val="0"/>
          <w:bCs w:val="0"/>
          <w:sz w:val="22"/>
          <w:szCs w:val="22"/>
          <w:lang w:val="en-US"/>
        </w:rPr>
        <w:t>https://gemnation.co.zw/lightning-claims-two-in-mashonaland-west/</w:t>
      </w:r>
      <w:r>
        <w:rPr>
          <w:rStyle w:val="5"/>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fldChar w:fldCharType="end"/>
      </w:r>
      <w:r>
        <w:rPr>
          <w:rFonts w:hint="default" w:asciiTheme="minorAscii" w:hAnsiTheme="minorAscii"/>
          <w:b w:val="0"/>
          <w:bCs w:val="0"/>
          <w:sz w:val="22"/>
          <w:szCs w:val="22"/>
          <w:lang w:val="en-US"/>
        </w:rPr>
        <w:br w:type="textWrapping"/>
      </w:r>
      <w:r>
        <w:rPr>
          <w:rFonts w:hint="default" w:asciiTheme="minorAscii" w:hAnsiTheme="minorAscii"/>
          <w:b w:val="0"/>
          <w:bCs w:val="0"/>
          <w:sz w:val="22"/>
          <w:szCs w:val="22"/>
          <w:lang w:val="en-US"/>
        </w:rPr>
        <w:t>8 December, 2024</w:t>
      </w:r>
    </w:p>
    <w:p w14:paraId="2CC782B1">
      <w:pPr>
        <w:pStyle w:val="6"/>
        <w:keepNext w:val="0"/>
        <w:keepLines w:val="0"/>
        <w:widowControl/>
        <w:suppressLineNumbers w:val="0"/>
        <w:rPr>
          <w:rFonts w:hint="default" w:asciiTheme="minorAscii" w:hAnsiTheme="minorAscii"/>
          <w:b w:val="0"/>
          <w:bCs w:val="0"/>
          <w:sz w:val="22"/>
          <w:szCs w:val="22"/>
        </w:rPr>
      </w:pPr>
      <w:r>
        <w:rPr>
          <w:rStyle w:val="7"/>
          <w:rFonts w:hint="default" w:asciiTheme="minorAscii" w:hAnsiTheme="minorAscii"/>
          <w:b w:val="0"/>
          <w:bCs w:val="0"/>
          <w:sz w:val="22"/>
          <w:szCs w:val="22"/>
        </w:rPr>
        <w:t>By Admore Mbonda in Kariba</w:t>
      </w:r>
    </w:p>
    <w:p w14:paraId="18B9F49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Karoi, The Zimbabwe Republic Police (ZRP) in Mashonaland West Province have confirmed a tragic incident of sudden death by lightning that occurred on December 8, 2024, at approximately 2:15pm. </w:t>
      </w:r>
    </w:p>
    <w:p w14:paraId="556401F7">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unfortunate event took place at Plot 9, St. Mitchel Farm in Karoi, claiming the life of 30-year-old Collen Mukangaza.</w:t>
      </w:r>
    </w:p>
    <w:p w14:paraId="4CCEB0F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Reports indicate that Mukangaza was repairing the roof of his tobacco barn when he was struck by lightning. </w:t>
      </w:r>
    </w:p>
    <w:p w14:paraId="1EB4CDC1">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Emergency responders were called to the scene, and he was subsequently transported to Karoi District Hospital, where he was pronounced dead upon arrival. The body has been taken to the hospital mortuary, pending post-mortem examination.</w:t>
      </w:r>
    </w:p>
    <w:p w14:paraId="06C2FEC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In a separate incident, a 13-year-old boy from </w:t>
      </w: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"http://negande/"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Style w:val="5"/>
          <w:rFonts w:hint="default" w:asciiTheme="minorAscii" w:hAnsiTheme="minorAscii"/>
          <w:color w:val="000000" w:themeColor="text1"/>
          <w:sz w:val="22"/>
          <w:szCs w:val="22"/>
          <w:u w:val="none"/>
          <w14:textFill>
            <w14:solidFill>
              <w14:schemeClr w14:val="tx1"/>
            </w14:solidFill>
          </w14:textFill>
        </w:rPr>
        <w:t>Negande</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sz w:val="22"/>
          <w:szCs w:val="22"/>
        </w:rPr>
        <w:t xml:space="preserve"> in the Kariba rural area was also struck and killed by lightning while inside his kitchen alongside his mother. The circumstances surrounding this incident are still under investigation.</w:t>
      </w:r>
    </w:p>
    <w:p w14:paraId="2DDACC1E">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 xml:space="preserve">Mashonaland West assistant Provincial spokesperson assistant inspector Effort Chapoto urging the public to exercise caution during the rainy season. </w:t>
      </w:r>
    </w:p>
    <w:p w14:paraId="74ED48D8">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Authorities recommend staying indoors during thunderstorms, avoiding open fields, and steering clear of tall structures and trees, as these are common lightning strike hazards.</w:t>
      </w:r>
    </w:p>
    <w:p w14:paraId="41A6D990">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As the rainy season progresses, the police continue to emphasize the importance of safety measures to prevent further tragedies.</w:t>
      </w:r>
    </w:p>
    <w:p w14:paraId="403F9D59">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Community members are encouraged to remain vigilant and report any dangerous weather conditions to local authorities.</w:t>
      </w:r>
    </w:p>
    <w:p w14:paraId="5B11642B">
      <w:pPr>
        <w:pStyle w:val="6"/>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These incidents serve as a reminder of the unpredictable nature of thunderstorms, and the need for heightened awareness during this time of year.</w:t>
      </w:r>
    </w:p>
    <w:p w14:paraId="2C2774EC">
      <w:pPr>
        <w:rPr>
          <w:rFonts w:hint="default" w:asciiTheme="minorAscii" w:hAnsiTheme="minorAsci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8F562C"/>
    <w:rsid w:val="1A8F562C"/>
    <w:rsid w:val="46E609A1"/>
    <w:rsid w:val="7ECD0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2024-12-15T04:50:00Z</dcterms:created>
  <dc:creator>HAVANNAH</dc:creator>
  <cp:lastModifiedBy>WPS_1733163479</cp:lastModifiedBy>
  <dcterms:modified xsi:type="dcterms:W3CDTF">2024-12-15T04:59:09Z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EB86CCCB6AEB469CA08ED4484690F4A8_11</vt:lpwstr>
  </property>
</Properties>
</file>